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AD812" w14:textId="77777777" w:rsidR="006303F9" w:rsidRDefault="006303F9">
      <w:pPr>
        <w:jc w:val="center"/>
      </w:pPr>
    </w:p>
    <w:p w14:paraId="3CEFF878" w14:textId="5EE5B4C2" w:rsidR="006303F9" w:rsidRPr="001B6C6F" w:rsidRDefault="00665111" w:rsidP="00001E9A">
      <w:pPr>
        <w:jc w:val="center"/>
        <w:rPr>
          <w:rFonts w:ascii="仿宋_GB2312" w:eastAsia="仿宋_GB2312"/>
          <w:b/>
          <w:sz w:val="32"/>
          <w:szCs w:val="32"/>
        </w:rPr>
      </w:pPr>
      <w:r>
        <w:rPr>
          <w:rFonts w:ascii="仿宋_GB2312" w:eastAsia="仿宋_GB2312" w:hint="eastAsia"/>
          <w:b/>
          <w:sz w:val="48"/>
          <w:szCs w:val="52"/>
        </w:rPr>
        <w:t>北京大学勺园安防设备更新改造项目</w:t>
      </w:r>
    </w:p>
    <w:p w14:paraId="5D1BDA79" w14:textId="77777777"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665111">
        <w:rPr>
          <w:rFonts w:ascii="仿宋_GB2312" w:eastAsia="仿宋_GB2312" w:hint="eastAsia"/>
          <w:b/>
          <w:sz w:val="44"/>
          <w:szCs w:val="44"/>
        </w:rPr>
        <w:t>2020[002]</w:t>
      </w:r>
    </w:p>
    <w:p w14:paraId="10994DB8" w14:textId="77777777" w:rsidR="006303F9" w:rsidRDefault="006303F9">
      <w:pPr>
        <w:ind w:firstLineChars="500" w:firstLine="1606"/>
        <w:rPr>
          <w:rFonts w:ascii="仿宋_GB2312" w:eastAsia="仿宋_GB2312"/>
          <w:b/>
          <w:sz w:val="32"/>
          <w:szCs w:val="32"/>
        </w:rPr>
      </w:pPr>
    </w:p>
    <w:p w14:paraId="644745B0" w14:textId="77777777" w:rsidR="006303F9" w:rsidRDefault="006303F9">
      <w:pPr>
        <w:ind w:firstLineChars="500" w:firstLine="1606"/>
        <w:rPr>
          <w:rFonts w:ascii="仿宋_GB2312" w:eastAsia="仿宋_GB2312"/>
          <w:b/>
          <w:sz w:val="32"/>
          <w:szCs w:val="32"/>
        </w:rPr>
      </w:pPr>
    </w:p>
    <w:p w14:paraId="1D495378" w14:textId="77777777" w:rsidR="006303F9" w:rsidRDefault="006303F9">
      <w:pPr>
        <w:spacing w:line="400" w:lineRule="atLeast"/>
        <w:rPr>
          <w:rFonts w:ascii="仿宋_GB2312" w:eastAsia="仿宋_GB2312"/>
          <w:sz w:val="44"/>
          <w:szCs w:val="44"/>
        </w:rPr>
      </w:pPr>
    </w:p>
    <w:p w14:paraId="2113F6F7" w14:textId="77777777" w:rsidR="006303F9" w:rsidRDefault="006303F9">
      <w:pPr>
        <w:spacing w:line="400" w:lineRule="atLeast"/>
        <w:rPr>
          <w:rFonts w:ascii="仿宋_GB2312" w:eastAsia="仿宋_GB2312"/>
          <w:sz w:val="44"/>
          <w:szCs w:val="44"/>
        </w:rPr>
      </w:pPr>
    </w:p>
    <w:p w14:paraId="15F62971" w14:textId="77777777"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14:paraId="1FA08103" w14:textId="77777777" w:rsidR="006303F9" w:rsidRDefault="006303F9">
      <w:pPr>
        <w:spacing w:line="400" w:lineRule="atLeast"/>
        <w:rPr>
          <w:rFonts w:ascii="仿宋_GB2312" w:eastAsia="仿宋_GB2312"/>
          <w:sz w:val="52"/>
          <w:szCs w:val="52"/>
        </w:rPr>
      </w:pPr>
    </w:p>
    <w:p w14:paraId="6B8202F7" w14:textId="77777777" w:rsidR="006303F9" w:rsidRDefault="006303F9">
      <w:pPr>
        <w:spacing w:line="400" w:lineRule="atLeast"/>
        <w:jc w:val="center"/>
        <w:rPr>
          <w:rFonts w:ascii="仿宋_GB2312" w:eastAsia="仿宋_GB2312"/>
          <w:b/>
          <w:sz w:val="44"/>
          <w:szCs w:val="44"/>
        </w:rPr>
      </w:pPr>
    </w:p>
    <w:p w14:paraId="75B8A461" w14:textId="77777777" w:rsidR="006303F9" w:rsidRDefault="006303F9">
      <w:pPr>
        <w:spacing w:line="400" w:lineRule="atLeast"/>
        <w:rPr>
          <w:rFonts w:ascii="仿宋_GB2312" w:eastAsia="仿宋_GB2312"/>
          <w:sz w:val="44"/>
          <w:szCs w:val="44"/>
        </w:rPr>
      </w:pPr>
    </w:p>
    <w:p w14:paraId="478717BF" w14:textId="77777777" w:rsidR="006303F9" w:rsidRDefault="006303F9">
      <w:pPr>
        <w:spacing w:line="400" w:lineRule="atLeast"/>
        <w:rPr>
          <w:rFonts w:ascii="仿宋_GB2312" w:eastAsia="仿宋_GB2312"/>
          <w:sz w:val="44"/>
          <w:szCs w:val="44"/>
        </w:rPr>
      </w:pPr>
    </w:p>
    <w:p w14:paraId="24A6D3A1" w14:textId="77777777" w:rsidR="006303F9" w:rsidRDefault="006303F9">
      <w:pPr>
        <w:spacing w:line="400" w:lineRule="atLeast"/>
        <w:rPr>
          <w:rFonts w:ascii="仿宋_GB2312" w:eastAsia="仿宋_GB2312"/>
          <w:sz w:val="44"/>
          <w:szCs w:val="44"/>
        </w:rPr>
      </w:pPr>
    </w:p>
    <w:p w14:paraId="2F1187C7" w14:textId="77777777" w:rsidR="00D13C02" w:rsidRDefault="00D13C02">
      <w:pPr>
        <w:spacing w:line="400" w:lineRule="atLeast"/>
        <w:rPr>
          <w:rFonts w:ascii="仿宋_GB2312" w:eastAsia="仿宋_GB2312"/>
          <w:sz w:val="44"/>
          <w:szCs w:val="44"/>
        </w:rPr>
      </w:pPr>
    </w:p>
    <w:p w14:paraId="4E92B149" w14:textId="77777777" w:rsidR="00D13C02" w:rsidRDefault="00D13C02">
      <w:pPr>
        <w:spacing w:line="400" w:lineRule="atLeast"/>
        <w:rPr>
          <w:rFonts w:ascii="仿宋_GB2312" w:eastAsia="仿宋_GB2312"/>
          <w:sz w:val="44"/>
          <w:szCs w:val="44"/>
        </w:rPr>
      </w:pPr>
    </w:p>
    <w:p w14:paraId="6CA82F1C" w14:textId="77777777" w:rsidR="007835F8" w:rsidRDefault="007835F8">
      <w:pPr>
        <w:spacing w:line="400" w:lineRule="atLeast"/>
        <w:rPr>
          <w:rFonts w:ascii="仿宋_GB2312" w:eastAsia="仿宋_GB2312"/>
          <w:sz w:val="44"/>
          <w:szCs w:val="44"/>
        </w:rPr>
      </w:pPr>
    </w:p>
    <w:p w14:paraId="0B242D1A" w14:textId="77777777"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05E2EF87" w14:textId="77777777" w:rsidR="006303F9" w:rsidRPr="00D13C02" w:rsidRDefault="006303F9">
      <w:pPr>
        <w:spacing w:line="400" w:lineRule="atLeast"/>
        <w:jc w:val="center"/>
        <w:rPr>
          <w:rFonts w:ascii="仿宋_GB2312" w:eastAsia="仿宋_GB2312"/>
          <w:b/>
          <w:sz w:val="36"/>
          <w:szCs w:val="36"/>
        </w:rPr>
      </w:pPr>
    </w:p>
    <w:p w14:paraId="6E0BC08B" w14:textId="77777777" w:rsidR="006303F9" w:rsidRDefault="00B80BE2">
      <w:pPr>
        <w:jc w:val="center"/>
        <w:rPr>
          <w:rFonts w:ascii="仿宋_GB2312" w:eastAsia="仿宋_GB2312"/>
          <w:b/>
          <w:sz w:val="32"/>
          <w:szCs w:val="32"/>
        </w:rPr>
      </w:pPr>
      <w:r>
        <w:rPr>
          <w:rFonts w:ascii="仿宋_GB2312" w:eastAsia="仿宋_GB2312" w:hint="eastAsia"/>
          <w:b/>
          <w:sz w:val="36"/>
          <w:szCs w:val="36"/>
        </w:rPr>
        <w:t>20</w:t>
      </w:r>
      <w:r>
        <w:rPr>
          <w:rFonts w:ascii="仿宋_GB2312" w:eastAsia="仿宋_GB2312"/>
          <w:b/>
          <w:sz w:val="36"/>
          <w:szCs w:val="36"/>
        </w:rPr>
        <w:t>20</w:t>
      </w:r>
      <w:r w:rsidR="00CC2DE8" w:rsidRPr="00D13C02">
        <w:rPr>
          <w:rFonts w:ascii="仿宋_GB2312" w:eastAsia="仿宋_GB2312" w:hint="eastAsia"/>
          <w:b/>
          <w:sz w:val="36"/>
          <w:szCs w:val="36"/>
        </w:rPr>
        <w:t>年</w:t>
      </w:r>
      <w:r>
        <w:rPr>
          <w:rFonts w:ascii="仿宋_GB2312" w:eastAsia="仿宋_GB2312"/>
          <w:b/>
          <w:sz w:val="36"/>
          <w:szCs w:val="36"/>
        </w:rPr>
        <w:t>3</w:t>
      </w:r>
      <w:r w:rsidR="00500826" w:rsidRPr="00D13C02">
        <w:rPr>
          <w:rFonts w:ascii="仿宋_GB2312" w:eastAsia="仿宋_GB2312" w:hint="eastAsia"/>
          <w:b/>
          <w:sz w:val="36"/>
          <w:szCs w:val="36"/>
        </w:rPr>
        <w:t>月</w:t>
      </w:r>
    </w:p>
    <w:p w14:paraId="53E67EAB" w14:textId="77777777"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4C964ECC" w14:textId="77777777"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14:paraId="3D59B86F" w14:textId="77777777"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14:paraId="36054960" w14:textId="77777777"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14:paraId="03DCB38E" w14:textId="77777777" w:rsidR="00E00C7D" w:rsidRPr="00E00C7D" w:rsidRDefault="00D83699">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BA7492">
          <w:rPr>
            <w:noProof/>
            <w:webHidden/>
            <w:sz w:val="24"/>
          </w:rPr>
          <w:t>2</w:t>
        </w:r>
        <w:r w:rsidR="00521917" w:rsidRPr="00E00C7D">
          <w:rPr>
            <w:noProof/>
            <w:webHidden/>
            <w:sz w:val="24"/>
          </w:rPr>
          <w:fldChar w:fldCharType="end"/>
        </w:r>
      </w:hyperlink>
    </w:p>
    <w:p w14:paraId="44E11398" w14:textId="77777777" w:rsidR="00E00C7D" w:rsidRPr="00E00C7D" w:rsidRDefault="00D83699">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BA7492">
          <w:rPr>
            <w:noProof/>
            <w:webHidden/>
            <w:sz w:val="24"/>
          </w:rPr>
          <w:t>4</w:t>
        </w:r>
        <w:r w:rsidR="00521917" w:rsidRPr="00E00C7D">
          <w:rPr>
            <w:noProof/>
            <w:webHidden/>
            <w:sz w:val="24"/>
          </w:rPr>
          <w:fldChar w:fldCharType="end"/>
        </w:r>
      </w:hyperlink>
    </w:p>
    <w:p w14:paraId="09B9933A" w14:textId="77777777" w:rsidR="00E00C7D" w:rsidRPr="00E00C7D" w:rsidRDefault="00D83699">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BA7492">
          <w:rPr>
            <w:noProof/>
            <w:webHidden/>
            <w:sz w:val="24"/>
          </w:rPr>
          <w:t>5</w:t>
        </w:r>
        <w:r w:rsidR="00521917" w:rsidRPr="00E00C7D">
          <w:rPr>
            <w:noProof/>
            <w:webHidden/>
            <w:sz w:val="24"/>
          </w:rPr>
          <w:fldChar w:fldCharType="end"/>
        </w:r>
      </w:hyperlink>
    </w:p>
    <w:p w14:paraId="2F51C5DA" w14:textId="5198A5C4" w:rsidR="00E00C7D" w:rsidRPr="00E00C7D" w:rsidRDefault="00D83699">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BA7492">
          <w:rPr>
            <w:noProof/>
            <w:webHidden/>
            <w:sz w:val="24"/>
          </w:rPr>
          <w:t>19</w:t>
        </w:r>
        <w:r w:rsidR="00521917" w:rsidRPr="00E00C7D">
          <w:rPr>
            <w:noProof/>
            <w:webHidden/>
            <w:sz w:val="24"/>
          </w:rPr>
          <w:fldChar w:fldCharType="end"/>
        </w:r>
      </w:hyperlink>
    </w:p>
    <w:p w14:paraId="6F20155C" w14:textId="681C3C3F" w:rsidR="00E00C7D" w:rsidRPr="00E00C7D" w:rsidRDefault="00D83699">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BA7492">
          <w:rPr>
            <w:noProof/>
            <w:webHidden/>
            <w:sz w:val="24"/>
          </w:rPr>
          <w:t>26</w:t>
        </w:r>
        <w:r w:rsidR="00521917" w:rsidRPr="00E00C7D">
          <w:rPr>
            <w:noProof/>
            <w:webHidden/>
            <w:sz w:val="24"/>
          </w:rPr>
          <w:fldChar w:fldCharType="end"/>
        </w:r>
      </w:hyperlink>
    </w:p>
    <w:p w14:paraId="3CE04A1B" w14:textId="1E403A3E" w:rsidR="00E00C7D" w:rsidRPr="00E00C7D" w:rsidRDefault="00D83699">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BA7492">
          <w:rPr>
            <w:noProof/>
            <w:webHidden/>
            <w:sz w:val="24"/>
          </w:rPr>
          <w:t>35</w:t>
        </w:r>
        <w:r w:rsidR="00521917" w:rsidRPr="00E00C7D">
          <w:rPr>
            <w:noProof/>
            <w:webHidden/>
            <w:sz w:val="24"/>
          </w:rPr>
          <w:fldChar w:fldCharType="end"/>
        </w:r>
      </w:hyperlink>
    </w:p>
    <w:p w14:paraId="0387C601" w14:textId="210731F2" w:rsidR="00E00C7D" w:rsidRPr="00E00C7D" w:rsidRDefault="00D83699">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BA7492">
          <w:rPr>
            <w:noProof/>
            <w:webHidden/>
            <w:sz w:val="24"/>
          </w:rPr>
          <w:t>53</w:t>
        </w:r>
        <w:r w:rsidR="00521917" w:rsidRPr="00E00C7D">
          <w:rPr>
            <w:noProof/>
            <w:webHidden/>
            <w:sz w:val="24"/>
          </w:rPr>
          <w:fldChar w:fldCharType="end"/>
        </w:r>
      </w:hyperlink>
    </w:p>
    <w:p w14:paraId="0AC3BFD3" w14:textId="2C13C717" w:rsidR="00E00C7D" w:rsidRPr="00E00C7D" w:rsidRDefault="00D83699">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BA7492">
          <w:rPr>
            <w:noProof/>
            <w:webHidden/>
            <w:sz w:val="24"/>
          </w:rPr>
          <w:t>73</w:t>
        </w:r>
        <w:r w:rsidR="00521917" w:rsidRPr="00E00C7D">
          <w:rPr>
            <w:noProof/>
            <w:webHidden/>
            <w:sz w:val="24"/>
          </w:rPr>
          <w:fldChar w:fldCharType="end"/>
        </w:r>
      </w:hyperlink>
    </w:p>
    <w:p w14:paraId="12A2C29E" w14:textId="77777777"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0910ED63" w14:textId="77777777"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696F951A" w14:textId="77777777" w:rsidR="00463052" w:rsidRPr="00B80BE2" w:rsidRDefault="00463052" w:rsidP="00B80BE2">
      <w:pPr>
        <w:ind w:firstLineChars="200" w:firstLine="480"/>
        <w:jc w:val="left"/>
        <w:rPr>
          <w:rFonts w:ascii="仿宋_GB2312" w:eastAsia="仿宋_GB2312"/>
        </w:rPr>
      </w:pPr>
      <w:r w:rsidRPr="00B80BE2">
        <w:rPr>
          <w:rFonts w:ascii="仿宋_GB2312" w:eastAsia="仿宋_GB2312"/>
        </w:rPr>
        <w:t>北京大学实验室与设备管理部受北京大学委托，对下述货物及服务进行国内公开招标。</w:t>
      </w:r>
      <w:proofErr w:type="gramStart"/>
      <w:r w:rsidRPr="00B80BE2">
        <w:rPr>
          <w:rFonts w:ascii="仿宋_GB2312" w:eastAsia="仿宋_GB2312"/>
        </w:rPr>
        <w:t>现邀请</w:t>
      </w:r>
      <w:proofErr w:type="gramEnd"/>
      <w:r w:rsidRPr="00B80BE2">
        <w:rPr>
          <w:rFonts w:ascii="仿宋_GB2312" w:eastAsia="仿宋_GB2312"/>
        </w:rPr>
        <w:t>合格的投标人前来投标。</w:t>
      </w:r>
    </w:p>
    <w:p w14:paraId="78B7F1BD" w14:textId="18C0E68C" w:rsidR="00353323" w:rsidRPr="00B80BE2" w:rsidRDefault="00B80BE2" w:rsidP="00B80BE2">
      <w:pPr>
        <w:shd w:val="clear" w:color="auto" w:fill="FFFFFF"/>
        <w:rPr>
          <w:rFonts w:ascii="仿宋_GB2312" w:eastAsia="仿宋_GB2312"/>
          <w:b/>
        </w:rPr>
      </w:pPr>
      <w:bookmarkStart w:id="12" w:name="_Toc73427776"/>
      <w:bookmarkStart w:id="13" w:name="_Toc87063334"/>
      <w:r>
        <w:rPr>
          <w:rFonts w:ascii="仿宋_GB2312" w:eastAsia="仿宋_GB2312" w:hint="eastAsia"/>
          <w:b/>
        </w:rPr>
        <w:t>1</w:t>
      </w:r>
      <w:r>
        <w:rPr>
          <w:rFonts w:ascii="仿宋_GB2312" w:eastAsia="仿宋_GB2312"/>
          <w:b/>
        </w:rPr>
        <w:t>.</w:t>
      </w:r>
      <w:r w:rsidR="008E02C7" w:rsidRPr="00FC286A">
        <w:rPr>
          <w:rFonts w:ascii="仿宋_GB2312" w:eastAsia="仿宋_GB2312"/>
          <w:b/>
        </w:rPr>
        <w:t>项目名称</w:t>
      </w:r>
      <w:r w:rsidR="008E02C7" w:rsidRPr="00FC286A">
        <w:rPr>
          <w:rFonts w:ascii="仿宋_GB2312" w:eastAsia="仿宋_GB2312" w:hint="eastAsia"/>
          <w:b/>
        </w:rPr>
        <w:t>：</w:t>
      </w:r>
      <w:r w:rsidR="00665111" w:rsidRPr="00B80BE2">
        <w:rPr>
          <w:rFonts w:ascii="仿宋_GB2312" w:eastAsia="仿宋_GB2312" w:hint="eastAsia"/>
          <w:b/>
        </w:rPr>
        <w:t>北京大学勺园安防设备更新改造项目</w:t>
      </w:r>
      <w:r w:rsidR="00FC286A" w:rsidRPr="00B80BE2">
        <w:rPr>
          <w:rFonts w:ascii="仿宋_GB2312" w:eastAsia="仿宋_GB2312" w:hint="eastAsia"/>
          <w:b/>
        </w:rPr>
        <w:t xml:space="preserve">               </w:t>
      </w:r>
    </w:p>
    <w:p w14:paraId="43C1E40F" w14:textId="77777777" w:rsidR="006303F9" w:rsidRPr="00B80BE2" w:rsidRDefault="00B80BE2" w:rsidP="00B80BE2">
      <w:pPr>
        <w:shd w:val="clear" w:color="auto" w:fill="FFFFFF"/>
        <w:rPr>
          <w:rFonts w:ascii="仿宋_GB2312" w:eastAsia="仿宋_GB2312"/>
          <w:b/>
        </w:rPr>
      </w:pPr>
      <w:r>
        <w:rPr>
          <w:rFonts w:ascii="仿宋_GB2312" w:eastAsia="仿宋_GB2312" w:hint="eastAsia"/>
          <w:b/>
        </w:rPr>
        <w:t>2</w:t>
      </w:r>
      <w:r>
        <w:rPr>
          <w:rFonts w:ascii="仿宋_GB2312" w:eastAsia="仿宋_GB2312"/>
          <w:b/>
        </w:rPr>
        <w:t>.</w:t>
      </w:r>
      <w:r w:rsidR="00500826" w:rsidRPr="00FC286A">
        <w:rPr>
          <w:rFonts w:ascii="仿宋_GB2312" w:eastAsia="仿宋_GB2312" w:hint="eastAsia"/>
          <w:b/>
        </w:rPr>
        <w:t>招标编号：</w:t>
      </w:r>
      <w:r w:rsidR="00665111" w:rsidRPr="00B80BE2">
        <w:rPr>
          <w:rFonts w:ascii="仿宋_GB2312" w:eastAsia="仿宋_GB2312"/>
          <w:b/>
        </w:rPr>
        <w:t>2020[002]</w:t>
      </w:r>
    </w:p>
    <w:p w14:paraId="0056EBCB" w14:textId="77777777" w:rsidR="008E02C7" w:rsidRDefault="00B80BE2" w:rsidP="008E02C7">
      <w:pPr>
        <w:shd w:val="clear" w:color="auto" w:fill="FFFFFF"/>
        <w:rPr>
          <w:rFonts w:ascii="仿宋_GB2312" w:eastAsia="仿宋_GB2312"/>
        </w:rPr>
      </w:pPr>
      <w:r>
        <w:rPr>
          <w:rFonts w:ascii="仿宋_GB2312" w:eastAsia="仿宋_GB2312"/>
          <w:b/>
        </w:rPr>
        <w:t>3.</w:t>
      </w:r>
      <w:r w:rsidR="008E02C7">
        <w:rPr>
          <w:rFonts w:ascii="仿宋_GB2312" w:eastAsia="仿宋_GB2312" w:hint="eastAsia"/>
          <w:b/>
        </w:rPr>
        <w:t>招标内容：</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14:paraId="21A08425" w14:textId="77777777" w:rsidR="006303F9" w:rsidRPr="00154637" w:rsidRDefault="00B80BE2" w:rsidP="0053242B">
      <w:pPr>
        <w:shd w:val="clear" w:color="auto" w:fill="FFFFFF"/>
        <w:rPr>
          <w:rFonts w:ascii="仿宋_GB2312" w:eastAsia="仿宋_GB2312"/>
        </w:rPr>
      </w:pPr>
      <w:r>
        <w:rPr>
          <w:rFonts w:ascii="仿宋_GB2312" w:eastAsia="仿宋_GB2312"/>
          <w:b/>
        </w:rPr>
        <w:t>4</w:t>
      </w:r>
      <w:r>
        <w:rPr>
          <w:rFonts w:ascii="仿宋_GB2312" w:eastAsia="仿宋_GB2312" w:hint="eastAsia"/>
          <w:b/>
        </w:rPr>
        <w:t>.</w:t>
      </w:r>
      <w:r w:rsidR="008E02C7" w:rsidRPr="00BA2953">
        <w:rPr>
          <w:rFonts w:ascii="仿宋" w:eastAsia="仿宋" w:hAnsi="仿宋" w:hint="eastAsia"/>
          <w:b/>
          <w:color w:val="000000"/>
          <w:szCs w:val="24"/>
        </w:rPr>
        <w:t>合格的投标人：</w:t>
      </w:r>
      <w:r w:rsidR="008E02C7" w:rsidRPr="00BA2953">
        <w:rPr>
          <w:rFonts w:ascii="仿宋" w:eastAsia="仿宋" w:hAnsi="仿宋" w:hint="eastAsia"/>
          <w:color w:val="000000"/>
          <w:szCs w:val="24"/>
        </w:rPr>
        <w:t>见第三章“投标人须知”的2.2。</w:t>
      </w:r>
    </w:p>
    <w:p w14:paraId="25FA382A" w14:textId="77777777"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sidRPr="00106C40">
        <w:rPr>
          <w:rFonts w:ascii="仿宋_GB2312" w:eastAsia="仿宋_GB2312" w:hint="eastAsia"/>
          <w:color w:val="FF0000"/>
        </w:rPr>
        <w:t>北京市</w:t>
      </w:r>
      <w:r w:rsidR="00B80BE2" w:rsidRPr="00106C40">
        <w:rPr>
          <w:rFonts w:ascii="仿宋_GB2312" w:eastAsia="仿宋_GB2312"/>
          <w:color w:val="FF0000"/>
        </w:rPr>
        <w:t>海淀区学院路</w:t>
      </w:r>
      <w:r w:rsidR="00B80BE2" w:rsidRPr="00106C40">
        <w:rPr>
          <w:rFonts w:ascii="仿宋_GB2312" w:eastAsia="仿宋_GB2312" w:hint="eastAsia"/>
          <w:color w:val="FF0000"/>
        </w:rPr>
        <w:t>3</w:t>
      </w:r>
      <w:r w:rsidR="00B80BE2" w:rsidRPr="00106C40">
        <w:rPr>
          <w:rFonts w:ascii="仿宋_GB2312" w:eastAsia="仿宋_GB2312"/>
          <w:color w:val="FF0000"/>
        </w:rPr>
        <w:t>0号科大天工大厦</w:t>
      </w:r>
      <w:r w:rsidR="00B80BE2" w:rsidRPr="00106C40">
        <w:rPr>
          <w:rFonts w:ascii="仿宋_GB2312" w:eastAsia="仿宋_GB2312" w:hint="eastAsia"/>
          <w:color w:val="FF0000"/>
        </w:rPr>
        <w:t>A</w:t>
      </w:r>
      <w:r w:rsidR="00B80BE2" w:rsidRPr="00106C40">
        <w:rPr>
          <w:rFonts w:ascii="仿宋_GB2312" w:eastAsia="仿宋_GB2312"/>
          <w:color w:val="FF0000"/>
        </w:rPr>
        <w:t>608室</w:t>
      </w:r>
      <w:r w:rsidR="00500826" w:rsidRPr="00106C40">
        <w:rPr>
          <w:rFonts w:ascii="仿宋_GB2312" w:eastAsia="仿宋_GB2312" w:hint="eastAsia"/>
          <w:color w:val="FF0000"/>
        </w:rPr>
        <w:t>。</w:t>
      </w:r>
      <w:r w:rsidR="00D25FF8" w:rsidRPr="00106C40">
        <w:rPr>
          <w:rFonts w:ascii="仿宋_GB2312" w:eastAsia="仿宋_GB2312" w:hint="eastAsia"/>
          <w:color w:val="FF0000"/>
        </w:rPr>
        <w:t xml:space="preserve"> </w:t>
      </w:r>
    </w:p>
    <w:p w14:paraId="0B497861" w14:textId="77777777"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14:paraId="1C9BE1E7" w14:textId="77777777"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14:paraId="23362B65" w14:textId="77777777"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14:paraId="702B7850" w14:textId="77777777"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14:paraId="4EB37EDC" w14:textId="77777777"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14:paraId="5716AA0B" w14:textId="77777777"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14:paraId="1B8645F5" w14:textId="77777777" w:rsidR="00331351" w:rsidRPr="00FF6456" w:rsidRDefault="00331351" w:rsidP="00FF6456">
      <w:pPr>
        <w:rPr>
          <w:rFonts w:ascii="仿宋_GB2312" w:eastAsia="仿宋_GB2312"/>
          <w:b/>
        </w:rPr>
      </w:pPr>
      <w:r w:rsidRPr="00FF6456">
        <w:rPr>
          <w:rFonts w:ascii="仿宋_GB2312" w:eastAsia="仿宋_GB2312" w:hint="eastAsia"/>
          <w:b/>
        </w:rPr>
        <w:t>8.</w:t>
      </w:r>
      <w:r w:rsidR="00B80BE2">
        <w:rPr>
          <w:rFonts w:ascii="仿宋_GB2312" w:eastAsia="仿宋_GB2312"/>
          <w:b/>
        </w:rPr>
        <w:t xml:space="preserve"> </w:t>
      </w:r>
      <w:r w:rsidRPr="00FF6456">
        <w:rPr>
          <w:rFonts w:ascii="仿宋_GB2312" w:eastAsia="仿宋_GB2312"/>
          <w:b/>
        </w:rPr>
        <w:t>本项目不接受联合体投标。</w:t>
      </w:r>
    </w:p>
    <w:p w14:paraId="0936994E" w14:textId="1EBAC855"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80BE2">
        <w:rPr>
          <w:rFonts w:ascii="仿宋_GB2312" w:eastAsia="仿宋_GB2312"/>
          <w:color w:val="FF0000"/>
        </w:rPr>
        <w:t>20</w:t>
      </w:r>
      <w:r w:rsidR="00C94032" w:rsidRPr="00B80BE2">
        <w:rPr>
          <w:rFonts w:ascii="仿宋_GB2312" w:eastAsia="仿宋_GB2312"/>
          <w:color w:val="FF0000"/>
        </w:rPr>
        <w:t>20</w:t>
      </w:r>
      <w:r w:rsidR="00D25FF8" w:rsidRPr="00B80BE2">
        <w:rPr>
          <w:rFonts w:ascii="仿宋_GB2312" w:eastAsia="仿宋_GB2312" w:hint="eastAsia"/>
          <w:color w:val="FF0000"/>
        </w:rPr>
        <w:t>年</w:t>
      </w:r>
      <w:r w:rsidR="00B80BE2">
        <w:rPr>
          <w:rFonts w:ascii="仿宋_GB2312" w:eastAsia="仿宋_GB2312"/>
          <w:color w:val="FF0000"/>
        </w:rPr>
        <w:t>4</w:t>
      </w:r>
      <w:r w:rsidR="00D25FF8" w:rsidRPr="00B80BE2">
        <w:rPr>
          <w:rFonts w:ascii="仿宋_GB2312" w:eastAsia="仿宋_GB2312" w:hint="eastAsia"/>
          <w:color w:val="FF0000"/>
        </w:rPr>
        <w:t>月</w:t>
      </w:r>
      <w:r w:rsidR="00737A7B">
        <w:rPr>
          <w:rFonts w:ascii="仿宋_GB2312" w:eastAsia="仿宋_GB2312" w:hint="eastAsia"/>
          <w:color w:val="FF0000"/>
        </w:rPr>
        <w:t>16</w:t>
      </w:r>
      <w:r w:rsidR="00590832" w:rsidRPr="00B80BE2">
        <w:rPr>
          <w:rFonts w:ascii="仿宋_GB2312" w:eastAsia="仿宋_GB2312" w:hint="eastAsia"/>
          <w:color w:val="FF0000"/>
        </w:rPr>
        <w:t>日</w:t>
      </w:r>
      <w:r w:rsidR="00001E9A" w:rsidRPr="00B80BE2">
        <w:rPr>
          <w:rFonts w:ascii="仿宋_GB2312" w:eastAsia="仿宋_GB2312" w:hint="eastAsia"/>
          <w:color w:val="FF0000"/>
        </w:rPr>
        <w:t>上</w:t>
      </w:r>
      <w:r w:rsidR="00295742" w:rsidRPr="00B80BE2">
        <w:rPr>
          <w:rFonts w:ascii="仿宋_GB2312" w:eastAsia="仿宋_GB2312" w:hint="eastAsia"/>
          <w:color w:val="FF0000"/>
        </w:rPr>
        <w:t>午</w:t>
      </w:r>
      <w:r w:rsidR="00001E9A" w:rsidRPr="00B80BE2">
        <w:rPr>
          <w:rFonts w:ascii="仿宋_GB2312" w:eastAsia="仿宋_GB2312"/>
          <w:color w:val="FF0000"/>
        </w:rPr>
        <w:t>9</w:t>
      </w:r>
      <w:r w:rsidR="00590832" w:rsidRPr="00B80BE2">
        <w:rPr>
          <w:rFonts w:ascii="仿宋_GB2312" w:eastAsia="仿宋_GB2312" w:hint="eastAsia"/>
          <w:color w:val="FF0000"/>
        </w:rPr>
        <w:t>：</w:t>
      </w:r>
      <w:r w:rsidR="00590832" w:rsidRPr="00B80BE2">
        <w:rPr>
          <w:rFonts w:ascii="仿宋_GB2312" w:eastAsia="仿宋_GB2312"/>
          <w:color w:val="FF0000"/>
        </w:rPr>
        <w:t>00</w:t>
      </w:r>
      <w:r w:rsidR="00590832" w:rsidRPr="00B80BE2">
        <w:rPr>
          <w:rFonts w:ascii="仿宋_GB2312" w:eastAsia="仿宋_GB2312" w:hint="eastAsia"/>
          <w:color w:val="FF0000"/>
        </w:rPr>
        <w:t>（北京时间）。</w:t>
      </w:r>
    </w:p>
    <w:p w14:paraId="0EA3FBE3" w14:textId="488E4BA4"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B80BE2" w:rsidRPr="00B80BE2">
        <w:rPr>
          <w:rFonts w:ascii="仿宋_GB2312" w:eastAsia="仿宋_GB2312" w:hint="eastAsia"/>
          <w:color w:val="FF0000"/>
        </w:rPr>
        <w:t>北京市</w:t>
      </w:r>
      <w:r w:rsidR="00B80BE2" w:rsidRPr="00B80BE2">
        <w:rPr>
          <w:rFonts w:ascii="仿宋_GB2312" w:eastAsia="仿宋_GB2312"/>
          <w:color w:val="FF0000"/>
        </w:rPr>
        <w:t>海淀区学院路</w:t>
      </w:r>
      <w:r w:rsidR="00B80BE2" w:rsidRPr="00B80BE2">
        <w:rPr>
          <w:rFonts w:ascii="仿宋_GB2312" w:eastAsia="仿宋_GB2312" w:hint="eastAsia"/>
          <w:color w:val="FF0000"/>
        </w:rPr>
        <w:t>3</w:t>
      </w:r>
      <w:r w:rsidR="00B80BE2" w:rsidRPr="00B80BE2">
        <w:rPr>
          <w:rFonts w:ascii="仿宋_GB2312" w:eastAsia="仿宋_GB2312"/>
          <w:color w:val="FF0000"/>
        </w:rPr>
        <w:t>0号科大天工大厦</w:t>
      </w:r>
      <w:r w:rsidR="00B80BE2">
        <w:rPr>
          <w:rFonts w:ascii="仿宋_GB2312" w:eastAsia="仿宋_GB2312" w:hint="eastAsia"/>
          <w:color w:val="FF0000"/>
        </w:rPr>
        <w:t>A座</w:t>
      </w:r>
      <w:r w:rsidR="00B80BE2" w:rsidRPr="00B80BE2">
        <w:rPr>
          <w:rFonts w:ascii="仿宋_GB2312" w:eastAsia="仿宋_GB2312"/>
          <w:color w:val="FF0000"/>
        </w:rPr>
        <w:t>五层第</w:t>
      </w:r>
      <w:r w:rsidR="00F6146D">
        <w:rPr>
          <w:rFonts w:ascii="仿宋_GB2312" w:eastAsia="仿宋_GB2312" w:hint="eastAsia"/>
          <w:color w:val="FF0000"/>
        </w:rPr>
        <w:t>三</w:t>
      </w:r>
      <w:bookmarkStart w:id="14" w:name="_GoBack"/>
      <w:bookmarkEnd w:id="14"/>
      <w:r w:rsidR="00B80BE2" w:rsidRPr="00B80BE2">
        <w:rPr>
          <w:rFonts w:ascii="仿宋_GB2312" w:eastAsia="仿宋_GB2312"/>
          <w:color w:val="FF0000"/>
        </w:rPr>
        <w:t>会议室</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14:paraId="4402EFEF" w14:textId="77777777"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14:paraId="3FBB6DB4" w14:textId="77777777"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14:paraId="146C6FFB" w14:textId="77777777"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（2）届时请投标人派代表参加开标仪式。</w:t>
      </w:r>
    </w:p>
    <w:p w14:paraId="1F109EA4" w14:textId="77777777"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14:paraId="5BA2C4BB" w14:textId="77777777"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14:paraId="0E621AE5" w14:textId="77777777"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14:paraId="64AE7850"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14:paraId="144A8CF3"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14:paraId="0B0E11BC"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14:paraId="35CB0967"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14:paraId="49347F6C" w14:textId="77777777"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w:t>
      </w:r>
      <w:r w:rsidR="00106C40">
        <w:rPr>
          <w:rFonts w:ascii="仿宋" w:eastAsia="仿宋" w:hAnsi="仿宋" w:hint="eastAsia"/>
          <w:color w:val="000000"/>
          <w:szCs w:val="24"/>
        </w:rPr>
        <w:t xml:space="preserve"> </w:t>
      </w:r>
      <w:r w:rsidRPr="00FF6456">
        <w:rPr>
          <w:rFonts w:ascii="仿宋" w:eastAsia="仿宋" w:hAnsi="仿宋"/>
          <w:color w:val="000000"/>
          <w:szCs w:val="24"/>
        </w:rPr>
        <w:t>系</w:t>
      </w:r>
      <w:r w:rsidR="00106C40">
        <w:rPr>
          <w:rFonts w:ascii="仿宋" w:eastAsia="仿宋" w:hAnsi="仿宋" w:hint="eastAsia"/>
          <w:color w:val="000000"/>
          <w:szCs w:val="24"/>
        </w:rPr>
        <w:t xml:space="preserve"> </w:t>
      </w:r>
      <w:r w:rsidRPr="00FF6456">
        <w:rPr>
          <w:rFonts w:ascii="仿宋" w:eastAsia="仿宋" w:hAnsi="仿宋"/>
          <w:color w:val="000000"/>
          <w:szCs w:val="24"/>
        </w:rPr>
        <w:t>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14:paraId="7E092540" w14:textId="77777777"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14:paraId="3FE71258" w14:textId="77777777"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14:paraId="1EB78AD2" w14:textId="77777777"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2"/>
      <w:bookmarkEnd w:id="13"/>
      <w:bookmarkEnd w:id="15"/>
    </w:p>
    <w:p w14:paraId="02554D65" w14:textId="77777777"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14:paraId="3EA7666B" w14:textId="77777777">
        <w:trPr>
          <w:trHeight w:val="343"/>
        </w:trPr>
        <w:tc>
          <w:tcPr>
            <w:tcW w:w="1446" w:type="dxa"/>
            <w:vAlign w:val="center"/>
          </w:tcPr>
          <w:p w14:paraId="1D86CA86" w14:textId="77777777"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14:paraId="57143E50" w14:textId="77777777" w:rsidR="006303F9" w:rsidRDefault="00500826">
            <w:pPr>
              <w:ind w:firstLineChars="1000" w:firstLine="2409"/>
              <w:rPr>
                <w:rFonts w:ascii="仿宋_GB2312" w:eastAsia="仿宋_GB2312"/>
                <w:b/>
              </w:rPr>
            </w:pPr>
            <w:r>
              <w:rPr>
                <w:rFonts w:ascii="仿宋_GB2312" w:eastAsia="仿宋_GB2312" w:hint="eastAsia"/>
                <w:b/>
              </w:rPr>
              <w:t>内      容</w:t>
            </w:r>
          </w:p>
        </w:tc>
      </w:tr>
      <w:tr w:rsidR="006303F9" w14:paraId="7D43CBFA" w14:textId="77777777" w:rsidTr="00131DE2">
        <w:trPr>
          <w:trHeight w:val="1151"/>
        </w:trPr>
        <w:tc>
          <w:tcPr>
            <w:tcW w:w="1446" w:type="dxa"/>
            <w:vAlign w:val="center"/>
          </w:tcPr>
          <w:p w14:paraId="3710EB2B" w14:textId="77777777" w:rsidR="006303F9" w:rsidRDefault="00500826">
            <w:pPr>
              <w:jc w:val="center"/>
              <w:rPr>
                <w:rFonts w:ascii="仿宋_GB2312" w:eastAsia="仿宋_GB2312"/>
              </w:rPr>
            </w:pPr>
            <w:r>
              <w:rPr>
                <w:rFonts w:ascii="仿宋_GB2312" w:eastAsia="仿宋_GB2312" w:hint="eastAsia"/>
              </w:rPr>
              <w:t>1.1</w:t>
            </w:r>
          </w:p>
        </w:tc>
        <w:tc>
          <w:tcPr>
            <w:tcW w:w="6862" w:type="dxa"/>
            <w:vAlign w:val="center"/>
          </w:tcPr>
          <w:p w14:paraId="1F1A915D" w14:textId="1FBD58E4"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665111">
              <w:rPr>
                <w:rFonts w:ascii="仿宋_GB2312" w:eastAsia="仿宋_GB2312" w:hint="eastAsia"/>
                <w:u w:val="single"/>
              </w:rPr>
              <w:t>北京大学勺园安防设备更新改造项目</w:t>
            </w:r>
          </w:p>
          <w:p w14:paraId="59474DDD" w14:textId="77777777"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C241CF">
              <w:rPr>
                <w:rFonts w:ascii="仿宋_GB2312" w:eastAsia="仿宋_GB2312" w:hint="eastAsia"/>
                <w:u w:val="single"/>
              </w:rPr>
              <w:t>会议中心</w:t>
            </w:r>
          </w:p>
          <w:p w14:paraId="1F82F027" w14:textId="77777777"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14:paraId="67141A06" w14:textId="77777777">
        <w:trPr>
          <w:trHeight w:val="567"/>
        </w:trPr>
        <w:tc>
          <w:tcPr>
            <w:tcW w:w="1446" w:type="dxa"/>
            <w:vAlign w:val="center"/>
          </w:tcPr>
          <w:p w14:paraId="2CF51E6C" w14:textId="77777777" w:rsidR="00131DE2" w:rsidRDefault="00131DE2">
            <w:pPr>
              <w:jc w:val="center"/>
              <w:rPr>
                <w:rFonts w:ascii="仿宋_GB2312" w:eastAsia="仿宋_GB2312"/>
              </w:rPr>
            </w:pPr>
            <w:r>
              <w:rPr>
                <w:rFonts w:ascii="仿宋_GB2312" w:eastAsia="仿宋_GB2312" w:hint="eastAsia"/>
              </w:rPr>
              <w:t>8.1</w:t>
            </w:r>
          </w:p>
        </w:tc>
        <w:tc>
          <w:tcPr>
            <w:tcW w:w="6862" w:type="dxa"/>
            <w:vAlign w:val="center"/>
          </w:tcPr>
          <w:p w14:paraId="529CDE97" w14:textId="77777777"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14:paraId="384B0D08" w14:textId="77777777">
        <w:trPr>
          <w:trHeight w:val="480"/>
        </w:trPr>
        <w:tc>
          <w:tcPr>
            <w:tcW w:w="1446" w:type="dxa"/>
            <w:vAlign w:val="center"/>
          </w:tcPr>
          <w:p w14:paraId="093749D9" w14:textId="77777777"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14:paraId="2918D25D" w14:textId="77777777" w:rsidR="006303F9" w:rsidRDefault="00500826" w:rsidP="00C241CF">
            <w:pPr>
              <w:spacing w:line="240" w:lineRule="auto"/>
              <w:jc w:val="left"/>
              <w:rPr>
                <w:rFonts w:ascii="仿宋_GB2312" w:eastAsia="仿宋_GB2312"/>
                <w:i/>
              </w:rPr>
            </w:pPr>
            <w:r>
              <w:rPr>
                <w:rFonts w:ascii="仿宋_GB2312" w:eastAsia="仿宋_GB2312" w:hint="eastAsia"/>
              </w:rPr>
              <w:t>投标货币：</w:t>
            </w:r>
            <w:r w:rsidR="00C241CF">
              <w:rPr>
                <w:rFonts w:ascii="仿宋_GB2312" w:eastAsia="仿宋_GB2312" w:hint="eastAsia"/>
                <w:u w:val="single"/>
              </w:rPr>
              <w:t xml:space="preserve">  </w:t>
            </w:r>
            <w:r>
              <w:rPr>
                <w:rFonts w:ascii="仿宋_GB2312" w:eastAsia="仿宋_GB2312" w:hint="eastAsia"/>
                <w:u w:val="single"/>
              </w:rPr>
              <w:t>人民币</w:t>
            </w:r>
            <w:r w:rsidR="00C241CF">
              <w:rPr>
                <w:rFonts w:ascii="仿宋_GB2312" w:eastAsia="仿宋_GB2312" w:hint="eastAsia"/>
                <w:u w:val="single"/>
              </w:rPr>
              <w:t xml:space="preserve"> </w:t>
            </w:r>
            <w:r w:rsidR="00C241CF">
              <w:rPr>
                <w:rFonts w:ascii="仿宋_GB2312" w:eastAsia="仿宋_GB2312"/>
                <w:u w:val="single"/>
              </w:rPr>
              <w:t xml:space="preserve">  </w:t>
            </w:r>
            <w:r>
              <w:rPr>
                <w:rFonts w:ascii="仿宋_GB2312" w:eastAsia="仿宋_GB2312" w:hint="eastAsia"/>
                <w:u w:val="single"/>
              </w:rPr>
              <w:t xml:space="preserve"> </w:t>
            </w:r>
          </w:p>
        </w:tc>
      </w:tr>
      <w:tr w:rsidR="006303F9" w14:paraId="219E0BE2" w14:textId="77777777">
        <w:trPr>
          <w:trHeight w:val="480"/>
        </w:trPr>
        <w:tc>
          <w:tcPr>
            <w:tcW w:w="1446" w:type="dxa"/>
            <w:tcBorders>
              <w:top w:val="single" w:sz="6" w:space="0" w:color="auto"/>
              <w:bottom w:val="single" w:sz="6" w:space="0" w:color="auto"/>
            </w:tcBorders>
            <w:vAlign w:val="center"/>
          </w:tcPr>
          <w:p w14:paraId="323FBE2E" w14:textId="77777777"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14:paraId="526FAF1F" w14:textId="77777777"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14:paraId="0E17E548" w14:textId="77777777" w:rsidTr="000A2B3D">
        <w:trPr>
          <w:trHeight w:val="679"/>
        </w:trPr>
        <w:tc>
          <w:tcPr>
            <w:tcW w:w="1446" w:type="dxa"/>
            <w:tcBorders>
              <w:top w:val="single" w:sz="6" w:space="0" w:color="auto"/>
              <w:bottom w:val="single" w:sz="6" w:space="0" w:color="auto"/>
            </w:tcBorders>
            <w:vAlign w:val="center"/>
          </w:tcPr>
          <w:p w14:paraId="473AABDA" w14:textId="77777777"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30DFA05D" w14:textId="77777777"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14:paraId="1ABF9FF8" w14:textId="77777777">
        <w:trPr>
          <w:trHeight w:val="567"/>
        </w:trPr>
        <w:tc>
          <w:tcPr>
            <w:tcW w:w="1446" w:type="dxa"/>
            <w:vAlign w:val="center"/>
          </w:tcPr>
          <w:p w14:paraId="45C3B84C" w14:textId="77777777"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14:paraId="00821DD8" w14:textId="77777777"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14:paraId="79208C05" w14:textId="77777777">
        <w:trPr>
          <w:trHeight w:val="540"/>
        </w:trPr>
        <w:tc>
          <w:tcPr>
            <w:tcW w:w="1446" w:type="dxa"/>
            <w:vAlign w:val="center"/>
          </w:tcPr>
          <w:p w14:paraId="44689EEC" w14:textId="77777777"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14:paraId="7CA5A10E" w14:textId="77777777"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14:paraId="18F0C2FF" w14:textId="77777777">
        <w:trPr>
          <w:trHeight w:val="540"/>
        </w:trPr>
        <w:tc>
          <w:tcPr>
            <w:tcW w:w="1446" w:type="dxa"/>
            <w:vAlign w:val="center"/>
          </w:tcPr>
          <w:p w14:paraId="70A8986B" w14:textId="77777777"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14:paraId="0EEC43C6" w14:textId="77777777"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14:paraId="432EADB2" w14:textId="77777777">
        <w:trPr>
          <w:trHeight w:val="540"/>
        </w:trPr>
        <w:tc>
          <w:tcPr>
            <w:tcW w:w="1446" w:type="dxa"/>
            <w:vAlign w:val="center"/>
          </w:tcPr>
          <w:p w14:paraId="67756FB9"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F4C0A2A" w14:textId="59748E17" w:rsidR="006303F9" w:rsidRPr="00382041" w:rsidRDefault="00500826" w:rsidP="00C241CF">
            <w:pPr>
              <w:spacing w:line="240" w:lineRule="auto"/>
              <w:rPr>
                <w:rFonts w:ascii="仿宋_GB2312" w:eastAsia="仿宋_GB2312"/>
                <w:i/>
              </w:rPr>
            </w:pPr>
            <w:r w:rsidRPr="00382041">
              <w:rPr>
                <w:rFonts w:ascii="仿宋_GB2312" w:eastAsia="仿宋_GB2312" w:hint="eastAsia"/>
              </w:rPr>
              <w:t>投标文件递交至：</w:t>
            </w:r>
            <w:r w:rsidR="00331351" w:rsidRPr="00C241CF">
              <w:rPr>
                <w:rFonts w:ascii="仿宋" w:eastAsia="仿宋" w:hAnsi="仿宋" w:hint="eastAsia"/>
                <w:color w:val="FF0000"/>
                <w:szCs w:val="24"/>
              </w:rPr>
              <w:t>北京市海淀区</w:t>
            </w:r>
            <w:r w:rsidR="00C241CF" w:rsidRPr="00C241CF">
              <w:rPr>
                <w:rFonts w:ascii="仿宋" w:eastAsia="仿宋" w:hAnsi="仿宋"/>
                <w:color w:val="FF0000"/>
                <w:szCs w:val="24"/>
              </w:rPr>
              <w:t>学院路</w:t>
            </w:r>
            <w:r w:rsidR="00C241CF" w:rsidRPr="00C241CF">
              <w:rPr>
                <w:rFonts w:ascii="仿宋" w:eastAsia="仿宋" w:hAnsi="仿宋" w:hint="eastAsia"/>
                <w:color w:val="FF0000"/>
                <w:szCs w:val="24"/>
              </w:rPr>
              <w:t>3</w:t>
            </w:r>
            <w:r w:rsidR="00C241CF" w:rsidRPr="00C241CF">
              <w:rPr>
                <w:rFonts w:ascii="仿宋" w:eastAsia="仿宋" w:hAnsi="仿宋"/>
                <w:color w:val="FF0000"/>
                <w:szCs w:val="24"/>
              </w:rPr>
              <w:t>0号科大天工大厦</w:t>
            </w:r>
            <w:r w:rsidR="00C241CF" w:rsidRPr="00C241CF">
              <w:rPr>
                <w:rFonts w:ascii="仿宋" w:eastAsia="仿宋" w:hAnsi="仿宋" w:hint="eastAsia"/>
                <w:color w:val="FF0000"/>
                <w:szCs w:val="24"/>
              </w:rPr>
              <w:t>A座五层第</w:t>
            </w:r>
            <w:r w:rsidR="00F6146D">
              <w:rPr>
                <w:rFonts w:ascii="仿宋" w:eastAsia="仿宋" w:hAnsi="仿宋" w:hint="eastAsia"/>
                <w:color w:val="FF0000"/>
                <w:szCs w:val="24"/>
              </w:rPr>
              <w:t>三</w:t>
            </w:r>
            <w:r w:rsidR="00C241CF" w:rsidRPr="00C241CF">
              <w:rPr>
                <w:rFonts w:ascii="仿宋" w:eastAsia="仿宋" w:hAnsi="仿宋" w:hint="eastAsia"/>
                <w:color w:val="FF0000"/>
                <w:szCs w:val="24"/>
              </w:rPr>
              <w:t>会议室</w:t>
            </w:r>
          </w:p>
        </w:tc>
      </w:tr>
      <w:tr w:rsidR="00382041" w:rsidRPr="00382041" w14:paraId="192F7281" w14:textId="77777777">
        <w:trPr>
          <w:trHeight w:val="474"/>
        </w:trPr>
        <w:tc>
          <w:tcPr>
            <w:tcW w:w="1446" w:type="dxa"/>
            <w:vAlign w:val="center"/>
          </w:tcPr>
          <w:p w14:paraId="70CA6798"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FF51B92" w14:textId="77777777"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65111">
              <w:rPr>
                <w:rFonts w:ascii="仿宋_GB2312" w:eastAsia="仿宋_GB2312"/>
              </w:rPr>
              <w:t>2020[002]</w:t>
            </w:r>
          </w:p>
        </w:tc>
      </w:tr>
      <w:tr w:rsidR="00382041" w:rsidRPr="00382041" w14:paraId="2343F5BC" w14:textId="77777777">
        <w:trPr>
          <w:trHeight w:val="496"/>
        </w:trPr>
        <w:tc>
          <w:tcPr>
            <w:tcW w:w="1446" w:type="dxa"/>
            <w:vAlign w:val="center"/>
          </w:tcPr>
          <w:p w14:paraId="4C4876C2" w14:textId="77777777"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300DDA6" w14:textId="5D8BDB79" w:rsidR="006303F9" w:rsidRPr="00C241CF" w:rsidRDefault="00500826" w:rsidP="001F60EE">
            <w:pPr>
              <w:spacing w:line="240" w:lineRule="auto"/>
              <w:rPr>
                <w:rFonts w:ascii="仿宋_GB2312" w:eastAsia="仿宋_GB2312"/>
                <w:color w:val="FF0000"/>
              </w:rPr>
            </w:pPr>
            <w:r w:rsidRPr="00C241CF">
              <w:rPr>
                <w:rFonts w:ascii="仿宋_GB2312" w:eastAsia="仿宋_GB2312" w:hint="eastAsia"/>
                <w:color w:val="FF0000"/>
              </w:rPr>
              <w:t>投标截止期：</w:t>
            </w:r>
            <w:r w:rsidR="00C94032" w:rsidRPr="00C241CF">
              <w:rPr>
                <w:rFonts w:ascii="仿宋_GB2312" w:eastAsia="仿宋_GB2312" w:hint="eastAsia"/>
                <w:color w:val="FF0000"/>
              </w:rPr>
              <w:t>2020</w:t>
            </w:r>
            <w:r w:rsidRPr="00C241CF">
              <w:rPr>
                <w:rFonts w:ascii="仿宋_GB2312" w:eastAsia="仿宋_GB2312" w:hint="eastAsia"/>
                <w:color w:val="FF0000"/>
              </w:rPr>
              <w:t>年</w:t>
            </w:r>
            <w:r w:rsidR="00C241CF">
              <w:rPr>
                <w:rFonts w:ascii="仿宋_GB2312" w:eastAsia="仿宋_GB2312"/>
                <w:color w:val="FF0000"/>
              </w:rPr>
              <w:t>4</w:t>
            </w:r>
            <w:r w:rsidRPr="00C241CF">
              <w:rPr>
                <w:rFonts w:ascii="仿宋_GB2312" w:eastAsia="仿宋_GB2312" w:hint="eastAsia"/>
                <w:color w:val="FF0000"/>
              </w:rPr>
              <w:t>月</w:t>
            </w:r>
            <w:r w:rsidR="00737A7B">
              <w:rPr>
                <w:rFonts w:ascii="仿宋_GB2312" w:eastAsia="仿宋_GB2312" w:hint="eastAsia"/>
                <w:color w:val="FF0000"/>
              </w:rPr>
              <w:t>16</w:t>
            </w:r>
            <w:r w:rsidRPr="00C241CF">
              <w:rPr>
                <w:rFonts w:ascii="仿宋_GB2312" w:eastAsia="仿宋_GB2312" w:hint="eastAsia"/>
                <w:color w:val="FF0000"/>
              </w:rPr>
              <w:t>日</w:t>
            </w:r>
            <w:r w:rsidR="00001E9A" w:rsidRPr="00C241CF">
              <w:rPr>
                <w:rFonts w:ascii="仿宋_GB2312" w:eastAsia="仿宋_GB2312" w:hint="eastAsia"/>
                <w:color w:val="FF0000"/>
              </w:rPr>
              <w:t>上</w:t>
            </w:r>
            <w:r w:rsidR="00295742" w:rsidRPr="00C241CF">
              <w:rPr>
                <w:rFonts w:ascii="仿宋_GB2312" w:eastAsia="仿宋_GB2312" w:hint="eastAsia"/>
                <w:color w:val="FF0000"/>
              </w:rPr>
              <w:t>午</w:t>
            </w:r>
            <w:r w:rsidR="00001E9A" w:rsidRPr="00C241CF">
              <w:rPr>
                <w:rFonts w:ascii="仿宋_GB2312" w:eastAsia="仿宋_GB2312"/>
                <w:color w:val="FF0000"/>
              </w:rPr>
              <w:t>9</w:t>
            </w:r>
            <w:r w:rsidRPr="00C241CF">
              <w:rPr>
                <w:rFonts w:ascii="仿宋_GB2312" w:eastAsia="仿宋_GB2312" w:hint="eastAsia"/>
                <w:color w:val="FF0000"/>
              </w:rPr>
              <w:t>：00(北京时间)</w:t>
            </w:r>
          </w:p>
        </w:tc>
      </w:tr>
      <w:tr w:rsidR="00382041" w:rsidRPr="00382041" w14:paraId="60007E27" w14:textId="77777777">
        <w:trPr>
          <w:trHeight w:val="567"/>
        </w:trPr>
        <w:tc>
          <w:tcPr>
            <w:tcW w:w="1446" w:type="dxa"/>
            <w:vAlign w:val="center"/>
          </w:tcPr>
          <w:p w14:paraId="0136EB44" w14:textId="77777777"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14:paraId="32EC4B7F" w14:textId="3AE25F8C" w:rsidR="006303F9" w:rsidRPr="00C241CF" w:rsidRDefault="00500826">
            <w:pPr>
              <w:spacing w:line="240" w:lineRule="auto"/>
              <w:rPr>
                <w:rFonts w:ascii="仿宋_GB2312" w:eastAsia="仿宋_GB2312"/>
                <w:color w:val="FF0000"/>
              </w:rPr>
            </w:pPr>
            <w:r w:rsidRPr="00C241CF">
              <w:rPr>
                <w:rFonts w:ascii="仿宋_GB2312" w:eastAsia="仿宋_GB2312" w:hint="eastAsia"/>
                <w:color w:val="FF0000"/>
              </w:rPr>
              <w:t>开标日期：</w:t>
            </w:r>
            <w:r w:rsidR="00C94032" w:rsidRPr="00C241CF">
              <w:rPr>
                <w:rFonts w:ascii="仿宋_GB2312" w:eastAsia="仿宋_GB2312" w:hint="eastAsia"/>
                <w:color w:val="FF0000"/>
              </w:rPr>
              <w:t>2020</w:t>
            </w:r>
            <w:r w:rsidRPr="00C241CF">
              <w:rPr>
                <w:rFonts w:ascii="仿宋_GB2312" w:eastAsia="仿宋_GB2312" w:hint="eastAsia"/>
                <w:color w:val="FF0000"/>
              </w:rPr>
              <w:t>年</w:t>
            </w:r>
            <w:r w:rsidR="00C241CF">
              <w:rPr>
                <w:rFonts w:ascii="仿宋_GB2312" w:eastAsia="仿宋_GB2312"/>
                <w:color w:val="FF0000"/>
              </w:rPr>
              <w:t>4</w:t>
            </w:r>
            <w:r w:rsidRPr="00C241CF">
              <w:rPr>
                <w:rFonts w:ascii="仿宋_GB2312" w:eastAsia="仿宋_GB2312" w:hint="eastAsia"/>
                <w:color w:val="FF0000"/>
              </w:rPr>
              <w:t>月</w:t>
            </w:r>
            <w:r w:rsidR="00737A7B">
              <w:rPr>
                <w:rFonts w:ascii="仿宋_GB2312" w:eastAsia="仿宋_GB2312" w:hint="eastAsia"/>
                <w:color w:val="FF0000"/>
              </w:rPr>
              <w:t>16</w:t>
            </w:r>
            <w:r w:rsidRPr="00C241CF">
              <w:rPr>
                <w:rFonts w:ascii="仿宋_GB2312" w:eastAsia="仿宋_GB2312" w:hint="eastAsia"/>
                <w:color w:val="FF0000"/>
              </w:rPr>
              <w:t xml:space="preserve">日 </w:t>
            </w:r>
          </w:p>
          <w:p w14:paraId="2E191F08" w14:textId="77777777" w:rsidR="006303F9" w:rsidRPr="00C241CF" w:rsidRDefault="00500826">
            <w:pPr>
              <w:spacing w:line="240" w:lineRule="auto"/>
              <w:rPr>
                <w:rFonts w:ascii="仿宋_GB2312" w:eastAsia="仿宋_GB2312"/>
                <w:color w:val="FF0000"/>
              </w:rPr>
            </w:pPr>
            <w:r w:rsidRPr="00C241CF">
              <w:rPr>
                <w:rFonts w:ascii="仿宋_GB2312" w:eastAsia="仿宋_GB2312" w:hint="eastAsia"/>
                <w:color w:val="FF0000"/>
              </w:rPr>
              <w:t>时    间</w:t>
            </w:r>
            <w:r w:rsidR="00154637" w:rsidRPr="00C241CF">
              <w:rPr>
                <w:rFonts w:ascii="仿宋_GB2312" w:eastAsia="仿宋_GB2312" w:hint="eastAsia"/>
                <w:color w:val="FF0000"/>
              </w:rPr>
              <w:t>：</w:t>
            </w:r>
            <w:r w:rsidR="00001E9A" w:rsidRPr="00C241CF">
              <w:rPr>
                <w:rFonts w:ascii="仿宋_GB2312" w:eastAsia="仿宋_GB2312" w:hint="eastAsia"/>
                <w:color w:val="FF0000"/>
              </w:rPr>
              <w:t>上</w:t>
            </w:r>
            <w:r w:rsidR="00295742" w:rsidRPr="00C241CF">
              <w:rPr>
                <w:rFonts w:ascii="仿宋_GB2312" w:eastAsia="仿宋_GB2312"/>
                <w:color w:val="FF0000"/>
              </w:rPr>
              <w:t>午</w:t>
            </w:r>
            <w:r w:rsidR="00001E9A" w:rsidRPr="00C241CF">
              <w:rPr>
                <w:rFonts w:ascii="仿宋_GB2312" w:eastAsia="仿宋_GB2312"/>
                <w:color w:val="FF0000"/>
              </w:rPr>
              <w:t>9</w:t>
            </w:r>
            <w:r w:rsidR="002E16C0" w:rsidRPr="00C241CF">
              <w:rPr>
                <w:rFonts w:ascii="仿宋_GB2312" w:eastAsia="仿宋_GB2312" w:hint="eastAsia"/>
                <w:color w:val="FF0000"/>
              </w:rPr>
              <w:t>:</w:t>
            </w:r>
            <w:r w:rsidRPr="00C241CF">
              <w:rPr>
                <w:rFonts w:ascii="仿宋_GB2312" w:eastAsia="仿宋_GB2312" w:hint="eastAsia"/>
                <w:color w:val="FF0000"/>
              </w:rPr>
              <w:t>00 (北京时间)</w:t>
            </w:r>
          </w:p>
          <w:p w14:paraId="14C8375C" w14:textId="14001289" w:rsidR="006303F9" w:rsidRPr="00C241CF" w:rsidRDefault="00500826" w:rsidP="00CE4159">
            <w:pPr>
              <w:spacing w:line="240" w:lineRule="auto"/>
              <w:rPr>
                <w:rFonts w:ascii="仿宋_GB2312" w:eastAsia="仿宋_GB2312"/>
                <w:color w:val="FF0000"/>
              </w:rPr>
            </w:pPr>
            <w:r w:rsidRPr="00C241CF">
              <w:rPr>
                <w:rFonts w:ascii="仿宋_GB2312" w:eastAsia="仿宋_GB2312" w:hint="eastAsia"/>
                <w:color w:val="FF0000"/>
              </w:rPr>
              <w:t>地    点：</w:t>
            </w:r>
            <w:r w:rsidR="00C241CF" w:rsidRPr="00C241CF">
              <w:rPr>
                <w:rFonts w:ascii="仿宋" w:eastAsia="仿宋" w:hAnsi="仿宋" w:hint="eastAsia"/>
                <w:color w:val="FF0000"/>
                <w:szCs w:val="24"/>
              </w:rPr>
              <w:t>北京市海淀区</w:t>
            </w:r>
            <w:r w:rsidR="00C241CF" w:rsidRPr="00C241CF">
              <w:rPr>
                <w:rFonts w:ascii="仿宋" w:eastAsia="仿宋" w:hAnsi="仿宋"/>
                <w:color w:val="FF0000"/>
                <w:szCs w:val="24"/>
              </w:rPr>
              <w:t>学院路</w:t>
            </w:r>
            <w:r w:rsidR="00C241CF" w:rsidRPr="00C241CF">
              <w:rPr>
                <w:rFonts w:ascii="仿宋" w:eastAsia="仿宋" w:hAnsi="仿宋" w:hint="eastAsia"/>
                <w:color w:val="FF0000"/>
                <w:szCs w:val="24"/>
              </w:rPr>
              <w:t>3</w:t>
            </w:r>
            <w:r w:rsidR="00C241CF" w:rsidRPr="00C241CF">
              <w:rPr>
                <w:rFonts w:ascii="仿宋" w:eastAsia="仿宋" w:hAnsi="仿宋"/>
                <w:color w:val="FF0000"/>
                <w:szCs w:val="24"/>
              </w:rPr>
              <w:t>0号科大天工大厦</w:t>
            </w:r>
            <w:r w:rsidR="00C241CF" w:rsidRPr="00C241CF">
              <w:rPr>
                <w:rFonts w:ascii="仿宋" w:eastAsia="仿宋" w:hAnsi="仿宋" w:hint="eastAsia"/>
                <w:color w:val="FF0000"/>
                <w:szCs w:val="24"/>
              </w:rPr>
              <w:t>A座五层第</w:t>
            </w:r>
            <w:r w:rsidR="00F6146D">
              <w:rPr>
                <w:rFonts w:ascii="仿宋" w:eastAsia="仿宋" w:hAnsi="仿宋" w:hint="eastAsia"/>
                <w:color w:val="FF0000"/>
                <w:szCs w:val="24"/>
              </w:rPr>
              <w:t>三</w:t>
            </w:r>
            <w:r w:rsidR="00C241CF" w:rsidRPr="00C241CF">
              <w:rPr>
                <w:rFonts w:ascii="仿宋" w:eastAsia="仿宋" w:hAnsi="仿宋" w:hint="eastAsia"/>
                <w:color w:val="FF0000"/>
                <w:szCs w:val="24"/>
              </w:rPr>
              <w:t>会议室</w:t>
            </w:r>
          </w:p>
        </w:tc>
      </w:tr>
    </w:tbl>
    <w:p w14:paraId="0DF4896E" w14:textId="77777777" w:rsidR="00BF1EA4" w:rsidRDefault="00BF1EA4" w:rsidP="00040274">
      <w:pPr>
        <w:pStyle w:val="1"/>
        <w:spacing w:after="240" w:line="480" w:lineRule="auto"/>
        <w:rPr>
          <w:rFonts w:ascii="仿宋_GB2312" w:eastAsia="仿宋_GB2312"/>
          <w:sz w:val="24"/>
          <w:szCs w:val="24"/>
        </w:rPr>
      </w:pPr>
      <w:bookmarkStart w:id="18" w:name="_Toc504400809"/>
    </w:p>
    <w:p w14:paraId="7949084A" w14:textId="77777777"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01CFFC18"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14:paraId="2306C5EA" w14:textId="77777777"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14:paraId="55E36765" w14:textId="77777777"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14:paraId="10025FD1" w14:textId="77777777"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46228B66" w14:textId="77777777"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14:paraId="364AA3EB" w14:textId="77777777"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14:paraId="687F3C5F" w14:textId="77777777"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14:paraId="743BE5B8" w14:textId="77777777" w:rsidR="006303F9" w:rsidRDefault="00500826">
      <w:pPr>
        <w:ind w:firstLine="630"/>
        <w:rPr>
          <w:rFonts w:ascii="仿宋_GB2312" w:eastAsia="仿宋_GB2312"/>
        </w:rPr>
      </w:pPr>
      <w:r>
        <w:rPr>
          <w:rFonts w:ascii="仿宋_GB2312" w:eastAsia="仿宋_GB2312" w:hint="eastAsia"/>
        </w:rPr>
        <w:t>2.2 合格的投标人</w:t>
      </w:r>
    </w:p>
    <w:p w14:paraId="38E8C28C" w14:textId="77777777"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547C54B1" w14:textId="77777777"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40C9F05A" w14:textId="77777777"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1E1695AC" w14:textId="77777777"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6378AD51" w14:textId="77777777"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14:paraId="279DE15B" w14:textId="77777777"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14:paraId="6EDB2D3B" w14:textId="77777777"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14:paraId="69633415" w14:textId="77777777"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14:paraId="1DD1E904" w14:textId="77777777"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14:paraId="18E4FAB3" w14:textId="77777777"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23725A01" w14:textId="77777777"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74F39BF2" w14:textId="77777777"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14:paraId="40B28CF9" w14:textId="77777777"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14:paraId="1CD70241" w14:textId="77777777" w:rsidR="006303F9" w:rsidRDefault="00500826">
      <w:pPr>
        <w:ind w:firstLine="630"/>
        <w:rPr>
          <w:rFonts w:ascii="仿宋_GB2312" w:eastAsia="仿宋_GB2312"/>
        </w:rPr>
      </w:pPr>
      <w:r>
        <w:rPr>
          <w:rFonts w:ascii="仿宋_GB2312" w:eastAsia="仿宋_GB2312" w:hint="eastAsia"/>
        </w:rPr>
        <w:t>1）提供虚假的资料。</w:t>
      </w:r>
    </w:p>
    <w:p w14:paraId="7F7E2A43" w14:textId="77777777" w:rsidR="006303F9" w:rsidRDefault="00500826">
      <w:pPr>
        <w:ind w:firstLine="630"/>
        <w:rPr>
          <w:rFonts w:ascii="仿宋_GB2312" w:eastAsia="仿宋_GB2312"/>
        </w:rPr>
      </w:pPr>
      <w:r>
        <w:rPr>
          <w:rFonts w:ascii="仿宋_GB2312" w:eastAsia="仿宋_GB2312" w:hint="eastAsia"/>
        </w:rPr>
        <w:t>2）在实质性方面失实。</w:t>
      </w:r>
    </w:p>
    <w:p w14:paraId="26284474" w14:textId="77777777" w:rsidR="006303F9" w:rsidRDefault="00500826">
      <w:pPr>
        <w:pStyle w:val="3"/>
        <w:rPr>
          <w:rFonts w:ascii="仿宋_GB2312" w:eastAsia="仿宋_GB2312"/>
          <w:sz w:val="24"/>
          <w:szCs w:val="24"/>
        </w:rPr>
      </w:pPr>
      <w:r>
        <w:rPr>
          <w:rFonts w:ascii="仿宋_GB2312" w:eastAsia="仿宋_GB2312" w:hint="eastAsia"/>
          <w:sz w:val="24"/>
          <w:szCs w:val="24"/>
        </w:rPr>
        <w:t>3．采购程序</w:t>
      </w:r>
    </w:p>
    <w:p w14:paraId="71D6D035" w14:textId="77777777"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14:paraId="58FE78B0" w14:textId="77777777"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14:paraId="3568E675" w14:textId="77777777"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14:paraId="145DED46" w14:textId="77777777"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726456F1" w14:textId="77777777"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14:paraId="0E684474" w14:textId="77777777"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14:paraId="5116D501" w14:textId="77777777"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14:paraId="73F67069" w14:textId="77777777"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14:paraId="50435F4F" w14:textId="77777777" w:rsidR="006303F9" w:rsidRDefault="00500826">
      <w:pPr>
        <w:ind w:firstLine="1080"/>
        <w:rPr>
          <w:rFonts w:ascii="仿宋_GB2312" w:eastAsia="仿宋_GB2312"/>
        </w:rPr>
      </w:pPr>
      <w:r>
        <w:rPr>
          <w:rFonts w:ascii="仿宋_GB2312" w:eastAsia="仿宋_GB2312" w:hint="eastAsia"/>
        </w:rPr>
        <w:t>第一章 投标邀请</w:t>
      </w:r>
    </w:p>
    <w:p w14:paraId="43AC3A95" w14:textId="77777777" w:rsidR="006303F9" w:rsidRDefault="00500826">
      <w:pPr>
        <w:ind w:firstLine="1080"/>
        <w:rPr>
          <w:rFonts w:ascii="仿宋_GB2312" w:eastAsia="仿宋_GB2312"/>
        </w:rPr>
      </w:pPr>
      <w:r>
        <w:rPr>
          <w:rFonts w:ascii="仿宋_GB2312" w:eastAsia="仿宋_GB2312" w:hint="eastAsia"/>
        </w:rPr>
        <w:t>第二章 投标资料表</w:t>
      </w:r>
    </w:p>
    <w:p w14:paraId="41503AA6" w14:textId="77777777" w:rsidR="006303F9" w:rsidRDefault="00500826">
      <w:pPr>
        <w:ind w:firstLine="1080"/>
        <w:rPr>
          <w:rFonts w:ascii="仿宋_GB2312" w:eastAsia="仿宋_GB2312"/>
        </w:rPr>
      </w:pPr>
      <w:r>
        <w:rPr>
          <w:rFonts w:ascii="仿宋_GB2312" w:eastAsia="仿宋_GB2312" w:hint="eastAsia"/>
        </w:rPr>
        <w:t>第三章 投标人须知</w:t>
      </w:r>
    </w:p>
    <w:p w14:paraId="3DE6C7F3"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14:paraId="5991805B" w14:textId="77777777"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14:paraId="3DF5FD0C"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14:paraId="20F994F8"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14:paraId="21D4BF3E"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14:paraId="79B97C7F" w14:textId="77777777"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14:paraId="5BE9FF35" w14:textId="77777777"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14:paraId="3AF083D3" w14:textId="77777777"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7FDFAE3" w14:textId="77777777"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14:paraId="258EAA03" w14:textId="77777777"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14:paraId="6D1CFCDE" w14:textId="77777777"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0C1DD14E" w14:textId="77777777"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14:paraId="6EF34C2A" w14:textId="77777777"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14:paraId="06BDD542" w14:textId="77777777"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14:paraId="3BAAEAF7" w14:textId="77777777"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14:paraId="2704E318" w14:textId="77777777"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14:paraId="0188CFA3" w14:textId="77777777"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14:paraId="7892515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14:paraId="204862FC"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14:paraId="140A28DA"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14:paraId="64CDFBB9"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14:paraId="4D3EE1D1"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14:paraId="0069E13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14:paraId="78F125EF" w14:textId="77777777"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14:paraId="56493BCF"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14:paraId="52885156"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14:paraId="52A5219D"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14:paraId="240767EB" w14:textId="77777777"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14:paraId="4B2A5AB8"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14:paraId="32E70F19"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14:paraId="653B0C25"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14:paraId="254DCE05"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C471F3">
        <w:rPr>
          <w:rFonts w:ascii="仿宋_GB2312" w:eastAsia="仿宋_GB2312"/>
        </w:rPr>
        <w:t>8</w:t>
      </w:r>
      <w:r w:rsidR="00E56C3D" w:rsidRPr="00CB2E29">
        <w:rPr>
          <w:rFonts w:ascii="仿宋_GB2312" w:eastAsia="仿宋_GB2312" w:hint="eastAsia"/>
        </w:rPr>
        <w:t>招标文件要求的和投标人认为必要的其他资格证明文件</w:t>
      </w:r>
    </w:p>
    <w:p w14:paraId="34E562D8" w14:textId="77777777"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14:paraId="5F0DC7D1" w14:textId="77777777"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14:paraId="2EB7847A" w14:textId="77777777"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14:paraId="51621735" w14:textId="77777777"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14:paraId="3B2132C2" w14:textId="77777777"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14:paraId="03A5028A"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14:paraId="6C5F153D" w14:textId="77777777"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14:paraId="16BEAC57"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14:paraId="2BE63DBA" w14:textId="77777777" w:rsidR="002C47B0" w:rsidRDefault="002C47B0" w:rsidP="00ED64F3">
      <w:pPr>
        <w:tabs>
          <w:tab w:val="left" w:pos="1021"/>
        </w:tabs>
        <w:ind w:firstLineChars="200" w:firstLine="480"/>
        <w:rPr>
          <w:rFonts w:ascii="仿宋_GB2312" w:eastAsia="仿宋_GB2312"/>
        </w:rPr>
      </w:pPr>
      <w:r>
        <w:rPr>
          <w:rFonts w:ascii="仿宋_GB2312" w:eastAsia="仿宋_GB2312" w:hint="eastAsia"/>
        </w:rPr>
        <w:lastRenderedPageBreak/>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14:paraId="3ADAE448"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14:paraId="7A748494" w14:textId="77777777"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630F2D94" w14:textId="77777777"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14:paraId="585484DE" w14:textId="77777777"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14:paraId="3D7A2D63" w14:textId="77777777" w:rsidR="006303F9" w:rsidRDefault="00500826" w:rsidP="00553EF6">
      <w:pPr>
        <w:ind w:firstLineChars="200" w:firstLine="480"/>
        <w:rPr>
          <w:rFonts w:ascii="仿宋_GB2312" w:eastAsia="仿宋_GB2312"/>
        </w:rPr>
      </w:pPr>
      <w:r>
        <w:rPr>
          <w:rFonts w:ascii="仿宋_GB2312" w:eastAsia="仿宋_GB2312" w:hint="eastAsia"/>
        </w:rPr>
        <w:t>11.</w:t>
      </w:r>
      <w:r w:rsidR="00C471F3">
        <w:rPr>
          <w:rFonts w:ascii="仿宋_GB2312" w:eastAsia="仿宋_GB2312"/>
        </w:rPr>
        <w:t>2</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14:paraId="132C08A8" w14:textId="77777777" w:rsidR="006303F9" w:rsidRDefault="00500826" w:rsidP="00F05A65">
      <w:pPr>
        <w:ind w:firstLineChars="200" w:firstLine="480"/>
        <w:rPr>
          <w:rFonts w:ascii="仿宋_GB2312" w:eastAsia="仿宋_GB2312"/>
        </w:rPr>
      </w:pPr>
      <w:r>
        <w:rPr>
          <w:rFonts w:ascii="仿宋_GB2312" w:eastAsia="仿宋_GB2312" w:hint="eastAsia"/>
        </w:rPr>
        <w:t>11.</w:t>
      </w:r>
      <w:r w:rsidR="00C471F3">
        <w:rPr>
          <w:rFonts w:ascii="仿宋_GB2312" w:eastAsia="仿宋_GB2312"/>
        </w:rPr>
        <w:t>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1B54D8C5" w14:textId="77777777" w:rsidR="006303F9" w:rsidRDefault="00500826" w:rsidP="00F05A65">
      <w:pPr>
        <w:ind w:firstLineChars="200" w:firstLine="480"/>
        <w:rPr>
          <w:rFonts w:ascii="仿宋_GB2312" w:eastAsia="仿宋_GB2312"/>
        </w:rPr>
      </w:pPr>
      <w:r>
        <w:rPr>
          <w:rFonts w:ascii="仿宋_GB2312" w:eastAsia="仿宋_GB2312" w:hint="eastAsia"/>
        </w:rPr>
        <w:t>11.</w:t>
      </w:r>
      <w:r w:rsidR="00C471F3">
        <w:rPr>
          <w:rFonts w:ascii="仿宋_GB2312" w:eastAsia="仿宋_GB2312"/>
        </w:rPr>
        <w:t>4</w:t>
      </w:r>
      <w:r>
        <w:rPr>
          <w:rFonts w:ascii="仿宋_GB2312" w:eastAsia="仿宋_GB2312" w:hint="eastAsia"/>
        </w:rPr>
        <w:t>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14:paraId="210CB8D6" w14:textId="77777777" w:rsidR="006303F9" w:rsidRDefault="00500826" w:rsidP="00C471F3">
      <w:pPr>
        <w:ind w:firstLineChars="200" w:firstLine="480"/>
        <w:rPr>
          <w:rFonts w:ascii="仿宋_GB2312" w:eastAsia="仿宋_GB2312"/>
        </w:rPr>
      </w:pPr>
      <w:r>
        <w:rPr>
          <w:rFonts w:ascii="仿宋_GB2312" w:eastAsia="仿宋_GB2312" w:hint="eastAsia"/>
        </w:rPr>
        <w:t>11.</w:t>
      </w:r>
      <w:r w:rsidR="00C471F3">
        <w:rPr>
          <w:rFonts w:ascii="仿宋_GB2312" w:eastAsia="仿宋_GB2312"/>
        </w:rPr>
        <w:t>5</w:t>
      </w:r>
      <w:r w:rsidR="0076296F">
        <w:rPr>
          <w:rFonts w:ascii="仿宋_GB2312" w:eastAsia="仿宋_GB2312" w:hint="eastAsia"/>
        </w:rPr>
        <w:t>投标人只能有一个投标方案和报价，否则其投标无效</w:t>
      </w:r>
      <w:r>
        <w:rPr>
          <w:rFonts w:ascii="仿宋_GB2312" w:eastAsia="仿宋_GB2312" w:hint="eastAsia"/>
        </w:rPr>
        <w:t>。</w:t>
      </w:r>
    </w:p>
    <w:p w14:paraId="001BB739" w14:textId="77777777"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14:paraId="4250B224" w14:textId="77777777"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需</w:t>
      </w:r>
      <w:r w:rsidR="0019469D">
        <w:rPr>
          <w:rFonts w:ascii="仿宋_GB2312" w:eastAsia="仿宋_GB2312" w:hint="eastAsia"/>
        </w:rPr>
        <w:t>以</w:t>
      </w:r>
      <w:r w:rsidR="0095246C">
        <w:rPr>
          <w:rFonts w:ascii="仿宋_GB2312" w:eastAsia="仿宋_GB2312" w:hint="eastAsia"/>
        </w:rPr>
        <w:t>人民币作为投标报价。</w:t>
      </w:r>
    </w:p>
    <w:p w14:paraId="2CCEDDE8" w14:textId="77777777"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t>13</w:t>
      </w:r>
      <w:r w:rsidR="00500826">
        <w:rPr>
          <w:rFonts w:ascii="仿宋_GB2312" w:eastAsia="仿宋_GB2312" w:hint="eastAsia"/>
          <w:sz w:val="24"/>
          <w:szCs w:val="24"/>
        </w:rPr>
        <w:t>．投标保证金</w:t>
      </w:r>
      <w:bookmarkEnd w:id="39"/>
    </w:p>
    <w:p w14:paraId="1723D271" w14:textId="77777777"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14:paraId="544D05A0" w14:textId="77777777" w:rsidR="006303F9" w:rsidRDefault="00500826">
      <w:pPr>
        <w:pStyle w:val="3"/>
        <w:rPr>
          <w:rFonts w:ascii="仿宋_GB2312" w:eastAsia="仿宋_GB2312"/>
          <w:sz w:val="24"/>
          <w:szCs w:val="24"/>
        </w:rPr>
      </w:pPr>
      <w:r>
        <w:rPr>
          <w:rFonts w:ascii="仿宋_GB2312" w:eastAsia="仿宋_GB2312" w:hint="eastAsia"/>
          <w:sz w:val="24"/>
          <w:szCs w:val="24"/>
        </w:rPr>
        <w:lastRenderedPageBreak/>
        <w:t>1</w:t>
      </w:r>
      <w:r w:rsidR="006A5790">
        <w:rPr>
          <w:rFonts w:ascii="仿宋_GB2312" w:eastAsia="仿宋_GB2312"/>
          <w:sz w:val="24"/>
          <w:szCs w:val="24"/>
        </w:rPr>
        <w:t>4</w:t>
      </w:r>
      <w:r>
        <w:rPr>
          <w:rFonts w:ascii="仿宋_GB2312" w:eastAsia="仿宋_GB2312" w:hint="eastAsia"/>
          <w:sz w:val="24"/>
          <w:szCs w:val="24"/>
        </w:rPr>
        <w:t>．投标有效期</w:t>
      </w:r>
      <w:bookmarkEnd w:id="40"/>
    </w:p>
    <w:p w14:paraId="29DDBD64" w14:textId="77777777"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14:paraId="3AB77F3E" w14:textId="77777777"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C99462A" w14:textId="77777777"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14:paraId="0F258E88" w14:textId="77777777"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D54AAF">
        <w:rPr>
          <w:rFonts w:ascii="仿宋_GB2312" w:eastAsia="仿宋_GB2312" w:hint="eastAsia"/>
        </w:rPr>
        <w:t>。电子版投标文件应为投标文件正本的彩色扫描件</w:t>
      </w:r>
      <w:r w:rsidR="0017703E" w:rsidRPr="00D54AAF">
        <w:rPr>
          <w:rFonts w:ascii="仿宋_GB2312" w:eastAsia="仿宋_GB2312" w:hint="eastAsia"/>
        </w:rPr>
        <w:t>（PDF格式）</w:t>
      </w:r>
      <w:r w:rsidRPr="00D54AAF">
        <w:rPr>
          <w:rFonts w:ascii="仿宋_GB2312" w:eastAsia="仿宋_GB2312" w:hint="eastAsia"/>
        </w:rPr>
        <w:t>，以光盘</w:t>
      </w:r>
      <w:r w:rsidR="008B568F" w:rsidRPr="00D54AAF">
        <w:rPr>
          <w:rFonts w:ascii="仿宋_GB2312" w:eastAsia="仿宋_GB2312" w:hint="eastAsia"/>
        </w:rPr>
        <w:t>或U盘</w:t>
      </w:r>
      <w:r w:rsidRPr="00D54AAF">
        <w:rPr>
          <w:rFonts w:ascii="仿宋_GB2312" w:eastAsia="仿宋_GB2312" w:hint="eastAsia"/>
        </w:rPr>
        <w:t>的形式提交。</w:t>
      </w:r>
      <w:r w:rsidR="007244D3" w:rsidRPr="00D54AAF">
        <w:rPr>
          <w:rFonts w:ascii="仿宋_GB2312" w:eastAsia="仿宋_GB2312" w:hAnsi="宋体" w:hint="eastAsia"/>
        </w:rPr>
        <w:t>电子版投标</w:t>
      </w:r>
      <w:r w:rsidR="007244D3" w:rsidRPr="00C7322D">
        <w:rPr>
          <w:rFonts w:ascii="仿宋_GB2312" w:eastAsia="仿宋_GB2312" w:hAnsi="宋体" w:hint="eastAsia"/>
        </w:rPr>
        <w:t>文件与纸质投标文件内容不符的，以纸质投标文件为准。</w:t>
      </w:r>
    </w:p>
    <w:p w14:paraId="2ED99FA5" w14:textId="77777777"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6DCE452B"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14:paraId="1D4086B9" w14:textId="77777777"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14:paraId="4F7D23AC"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w:t>
      </w:r>
      <w:r w:rsidR="00500826" w:rsidRPr="00723D0E">
        <w:rPr>
          <w:rFonts w:ascii="仿宋_GB2312" w:eastAsia="仿宋_GB2312" w:hint="eastAsia"/>
        </w:rPr>
        <w:t>4</w:t>
      </w:r>
      <w:r w:rsidR="00500826" w:rsidRPr="00723D0E">
        <w:rPr>
          <w:rFonts w:ascii="仿宋_GB2312" w:eastAsia="仿宋_GB2312" w:hint="eastAsia"/>
          <w:b/>
        </w:rPr>
        <w:t>投标文件正副本均须装订牢固</w:t>
      </w:r>
      <w:r w:rsidR="00075563" w:rsidRPr="00723D0E">
        <w:rPr>
          <w:rFonts w:ascii="仿宋_GB2312" w:eastAsia="仿宋_GB2312" w:hint="eastAsia"/>
          <w:b/>
        </w:rPr>
        <w:t>正反面</w:t>
      </w:r>
      <w:r w:rsidR="00075563" w:rsidRPr="00723D0E">
        <w:rPr>
          <w:rFonts w:ascii="仿宋_GB2312" w:eastAsia="仿宋_GB2312"/>
          <w:b/>
        </w:rPr>
        <w:t>打印</w:t>
      </w:r>
      <w:r w:rsidR="00500826" w:rsidRPr="00723D0E">
        <w:rPr>
          <w:rFonts w:ascii="仿宋_GB2312" w:eastAsia="仿宋_GB2312" w:hint="eastAsia"/>
          <w:b/>
        </w:rPr>
        <w:t>，不得活页装订，否则其投标</w:t>
      </w:r>
      <w:r w:rsidR="00557EDB" w:rsidRPr="00723D0E">
        <w:rPr>
          <w:rFonts w:ascii="仿宋_GB2312" w:eastAsia="仿宋_GB2312" w:hint="eastAsia"/>
          <w:b/>
        </w:rPr>
        <w:t>无效</w:t>
      </w:r>
      <w:r w:rsidR="00500826" w:rsidRPr="00723D0E">
        <w:rPr>
          <w:rFonts w:ascii="仿宋_GB2312" w:eastAsia="仿宋_GB2312" w:hint="eastAsia"/>
        </w:rPr>
        <w:t>。</w:t>
      </w:r>
    </w:p>
    <w:p w14:paraId="0ECE6DBB" w14:textId="77777777"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14:paraId="20545628" w14:textId="77777777"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14:paraId="5E7A1159" w14:textId="77777777"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t>四 投标文件的递交</w:t>
      </w:r>
      <w:bookmarkEnd w:id="42"/>
    </w:p>
    <w:p w14:paraId="0BF874DA" w14:textId="77777777"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14:paraId="55A789CA" w14:textId="77777777"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w:t>
      </w:r>
      <w:r w:rsidRPr="00C7322D">
        <w:rPr>
          <w:rFonts w:ascii="仿宋_GB2312" w:eastAsia="仿宋_GB2312" w:hAnsi="宋体" w:hint="eastAsia"/>
        </w:rPr>
        <w:lastRenderedPageBreak/>
        <w:t>装在单独的信封中，且在信封正面标明“正本”“副本”字样。电子版投标文件可单独密封包装，也可和正本一起封装。</w:t>
      </w:r>
    </w:p>
    <w:p w14:paraId="175DE5E0" w14:textId="77777777"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14:paraId="08486D8A" w14:textId="77777777"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14:paraId="5D9EEC39" w14:textId="77777777"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14:paraId="34D91D2D" w14:textId="0FE121AF"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003638C6" w:rsidRPr="00FC202E">
        <w:rPr>
          <w:rFonts w:ascii="仿宋_GB2312" w:eastAsia="仿宋_GB2312" w:hint="eastAsia"/>
          <w:b/>
          <w:color w:val="000000" w:themeColor="text1"/>
          <w:u w:val="single"/>
        </w:rPr>
        <w:t>2020</w:t>
      </w:r>
      <w:r w:rsidRPr="00FC202E">
        <w:rPr>
          <w:rFonts w:ascii="仿宋_GB2312" w:eastAsia="仿宋_GB2312" w:hint="eastAsia"/>
          <w:b/>
          <w:color w:val="000000" w:themeColor="text1"/>
          <w:u w:val="single"/>
        </w:rPr>
        <w:t>年</w:t>
      </w:r>
      <w:r w:rsidR="00CF4D14" w:rsidRPr="00FC202E">
        <w:rPr>
          <w:rFonts w:ascii="仿宋_GB2312" w:eastAsia="仿宋_GB2312"/>
          <w:b/>
          <w:color w:val="000000" w:themeColor="text1"/>
          <w:u w:val="single"/>
        </w:rPr>
        <w:t>4</w:t>
      </w:r>
      <w:r w:rsidRPr="00FC202E">
        <w:rPr>
          <w:rFonts w:ascii="仿宋_GB2312" w:eastAsia="仿宋_GB2312" w:hint="eastAsia"/>
          <w:b/>
          <w:color w:val="000000" w:themeColor="text1"/>
          <w:u w:val="single"/>
        </w:rPr>
        <w:t>月</w:t>
      </w:r>
      <w:r w:rsidR="00737A7B">
        <w:rPr>
          <w:rFonts w:ascii="仿宋_GB2312" w:eastAsia="仿宋_GB2312"/>
          <w:b/>
          <w:color w:val="000000" w:themeColor="text1"/>
          <w:u w:val="single"/>
        </w:rPr>
        <w:t>16</w:t>
      </w:r>
      <w:r w:rsidRPr="00FC202E">
        <w:rPr>
          <w:rFonts w:ascii="仿宋_GB2312" w:eastAsia="仿宋_GB2312" w:hint="eastAsia"/>
          <w:b/>
          <w:color w:val="000000" w:themeColor="text1"/>
          <w:u w:val="single"/>
        </w:rPr>
        <w:t>日</w:t>
      </w:r>
      <w:r w:rsidR="00737A7B">
        <w:rPr>
          <w:rFonts w:ascii="仿宋_GB2312" w:eastAsia="仿宋_GB2312" w:hint="eastAsia"/>
          <w:b/>
          <w:color w:val="000000" w:themeColor="text1"/>
          <w:u w:val="single"/>
        </w:rPr>
        <w:t>9</w:t>
      </w:r>
      <w:r w:rsidRPr="00FC202E">
        <w:rPr>
          <w:rFonts w:ascii="仿宋_GB2312" w:eastAsia="仿宋_GB2312" w:hint="eastAsia"/>
          <w:b/>
          <w:color w:val="000000" w:themeColor="text1"/>
          <w:u w:val="single"/>
        </w:rPr>
        <w:t>时(北京时间</w:t>
      </w:r>
      <w:r w:rsidRPr="00FC202E">
        <w:rPr>
          <w:rFonts w:ascii="仿宋_GB2312" w:eastAsia="仿宋_GB2312" w:hint="eastAsia"/>
          <w:b/>
          <w:u w:val="single"/>
        </w:rPr>
        <w:t>)之前不得启封”</w:t>
      </w:r>
      <w:r>
        <w:rPr>
          <w:rFonts w:ascii="仿宋_GB2312" w:eastAsia="仿宋_GB2312" w:hint="eastAsia"/>
        </w:rPr>
        <w:t>的字样（填入规定的投标截止日期和时间）。</w:t>
      </w:r>
    </w:p>
    <w:p w14:paraId="0841125B" w14:textId="77777777"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14:paraId="4369D9B7" w14:textId="77777777"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14:paraId="4ED22536" w14:textId="77777777"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14:paraId="6EEA5963" w14:textId="77777777"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14:paraId="2F7423D3" w14:textId="77777777"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14:paraId="158F2F0B" w14:textId="77777777"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10C8739" w14:textId="77777777"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48AC6176" w14:textId="77777777"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14:paraId="1823B7D9" w14:textId="77777777"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14:paraId="2D50BA5A" w14:textId="77777777"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w:t>
      </w:r>
      <w:r w:rsidR="00196EA7" w:rsidRPr="00C7322D">
        <w:rPr>
          <w:rFonts w:ascii="仿宋_GB2312" w:eastAsia="仿宋_GB2312" w:hAnsi="宋体" w:hint="eastAsia"/>
        </w:rPr>
        <w:lastRenderedPageBreak/>
        <w:t>编号、“补充或修改通知”等）。</w:t>
      </w:r>
    </w:p>
    <w:p w14:paraId="0D09E338" w14:textId="77777777"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14:paraId="4F5E8A9F" w14:textId="77777777"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14:paraId="78F8E733" w14:textId="77777777"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14:paraId="7FCA8FE0" w14:textId="77777777"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14:paraId="18FE8A6D" w14:textId="77777777"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14:paraId="7811296C" w14:textId="77777777"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14:paraId="456F0C6B" w14:textId="77777777"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14:paraId="503C4C32" w14:textId="77777777"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14:paraId="34440683" w14:textId="77777777"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14:paraId="30BA9C18" w14:textId="77777777"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14:paraId="020309A8" w14:textId="77777777" w:rsidR="00E10971" w:rsidRDefault="00E10971">
      <w:pPr>
        <w:ind w:left="567"/>
        <w:rPr>
          <w:rFonts w:ascii="仿宋_GB2312" w:eastAsia="仿宋_GB2312" w:hAnsi="宋体"/>
        </w:rPr>
      </w:pPr>
      <w:r>
        <w:rPr>
          <w:rFonts w:ascii="仿宋_GB2312" w:eastAsia="仿宋_GB2312" w:hAnsi="宋体" w:hint="eastAsia"/>
        </w:rPr>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99629B4" w14:textId="77777777"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14:paraId="20CAB6A9" w14:textId="77777777"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lastRenderedPageBreak/>
        <w:t>20</w:t>
      </w:r>
      <w:r w:rsidR="00500826">
        <w:rPr>
          <w:rFonts w:ascii="仿宋_GB2312" w:eastAsia="仿宋_GB2312" w:hint="eastAsia"/>
          <w:sz w:val="24"/>
          <w:szCs w:val="24"/>
        </w:rPr>
        <w:t>．评标委员会</w:t>
      </w:r>
      <w:bookmarkEnd w:id="48"/>
    </w:p>
    <w:p w14:paraId="1BCE3AD4" w14:textId="77777777" w:rsidR="002E7457" w:rsidRPr="003C4314" w:rsidRDefault="00454F92" w:rsidP="003C4314">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14:paraId="51B38ACA" w14:textId="77777777"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14:paraId="6FE054ED" w14:textId="77777777"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14:paraId="0C26F75F"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4DECA0F2"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14:paraId="09E74EEA" w14:textId="77777777"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14:paraId="09CB292C"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1F73F5F" w14:textId="77777777"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14:paraId="1546F6CE" w14:textId="77777777"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14:paraId="5E7707C3"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14:paraId="1771B642"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14:paraId="0069C378"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14:paraId="747C7CA0"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14:paraId="66C60281" w14:textId="77777777"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14:paraId="555B0B2B" w14:textId="77777777"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14:paraId="20C85793"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w:t>
      </w:r>
      <w:r w:rsidRPr="00C7322D">
        <w:rPr>
          <w:rFonts w:ascii="仿宋_GB2312" w:eastAsia="仿宋_GB2312" w:hAnsi="宋体" w:hint="eastAsia"/>
        </w:rPr>
        <w:lastRenderedPageBreak/>
        <w:t>以接受，但这种接受不能损坏或影响任何投标人的相对排序。</w:t>
      </w:r>
    </w:p>
    <w:p w14:paraId="40D46BE8"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14:paraId="303C8464"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14:paraId="1CAFB364"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14:paraId="1B81CC9C"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5D9348DF"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14:paraId="765F88CC"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14:paraId="4A0FE8A1" w14:textId="77777777"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14:paraId="5F5C3F54" w14:textId="77777777"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14:paraId="70F6675C"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14:paraId="37E81934"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14:paraId="5E1B9F34" w14:textId="77777777"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14:paraId="64B77A63" w14:textId="77777777"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14:paraId="6DDF0267"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14:paraId="1F6C0C7A"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14:paraId="0F275CE5" w14:textId="77777777"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14:paraId="742375FC" w14:textId="77777777"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14:paraId="0F72389D" w14:textId="77777777"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lastRenderedPageBreak/>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14:paraId="2BF2A073" w14:textId="77777777"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14:paraId="16022536" w14:textId="77777777"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14:paraId="6B5A3C64" w14:textId="77777777"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14:paraId="7FCBB5DF" w14:textId="77777777"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14:paraId="450D1B6E"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22E228B3"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14:paraId="5940176B" w14:textId="77777777"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t xml:space="preserve">六 </w:t>
      </w:r>
      <w:bookmarkEnd w:id="55"/>
      <w:r w:rsidR="0017489F">
        <w:rPr>
          <w:rFonts w:ascii="仿宋_GB2312" w:eastAsia="仿宋_GB2312" w:hAnsi="Times New Roman" w:hint="eastAsia"/>
          <w:sz w:val="24"/>
          <w:szCs w:val="24"/>
        </w:rPr>
        <w:t>确定中标</w:t>
      </w:r>
    </w:p>
    <w:p w14:paraId="0ACF4D26" w14:textId="77777777"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14:paraId="4DCF6626" w14:textId="77777777"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14:paraId="288E9440" w14:textId="77777777"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14:paraId="00DA29EE" w14:textId="77777777"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14:paraId="4C87384C" w14:textId="77777777"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A879539" w14:textId="77777777"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w:t>
      </w:r>
      <w:r w:rsidRPr="00C7322D">
        <w:rPr>
          <w:rFonts w:ascii="仿宋_GB2312" w:eastAsia="仿宋_GB2312" w:hAnsi="宋体" w:hint="eastAsia"/>
        </w:rPr>
        <w:lastRenderedPageBreak/>
        <w:t>务、技术和生产能力等进行真实性审查。如果审查中发现虚假问题，采购人将保留追究投标人法律责任的权利。</w:t>
      </w:r>
    </w:p>
    <w:p w14:paraId="3E749A4D" w14:textId="77777777"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14:paraId="1A5059B6" w14:textId="77777777"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14:paraId="178E5783" w14:textId="77777777"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14:paraId="4ABFFF80" w14:textId="77777777"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14:paraId="42B9B335" w14:textId="77777777"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t>28</w:t>
      </w:r>
      <w:r w:rsidR="00500826">
        <w:rPr>
          <w:rFonts w:ascii="仿宋_GB2312" w:eastAsia="仿宋_GB2312" w:hint="eastAsia"/>
          <w:sz w:val="24"/>
          <w:szCs w:val="24"/>
        </w:rPr>
        <w:t>．签订合同</w:t>
      </w:r>
      <w:bookmarkEnd w:id="59"/>
    </w:p>
    <w:p w14:paraId="691CCCB2" w14:textId="77777777"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0E5BDB5" w14:textId="77777777"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14:paraId="58AB7197" w14:textId="77777777"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14:paraId="44318778" w14:textId="77777777"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14:paraId="3B26E9B9" w14:textId="77777777"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14:paraId="5EE143F5"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14:paraId="02F90179"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14:paraId="25BA2EEA"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14:paraId="72A68413"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14:paraId="7925BF2A" w14:textId="77777777" w:rsidR="006303F9" w:rsidRDefault="003E34AC">
      <w:pPr>
        <w:ind w:leftChars="270" w:left="648"/>
        <w:rPr>
          <w:rFonts w:ascii="仿宋_GB2312" w:eastAsia="仿宋_GB2312"/>
        </w:rPr>
      </w:pPr>
      <w:r>
        <w:rPr>
          <w:rFonts w:ascii="仿宋_GB2312" w:eastAsia="仿宋_GB2312" w:hint="eastAsia"/>
        </w:rPr>
        <w:lastRenderedPageBreak/>
        <w:t>29</w:t>
      </w:r>
      <w:r w:rsidR="00500826">
        <w:rPr>
          <w:rFonts w:ascii="仿宋_GB2312" w:eastAsia="仿宋_GB2312" w:hint="eastAsia"/>
        </w:rPr>
        <w:t>.1.4 因重大变故，采购任务取消的。</w:t>
      </w:r>
    </w:p>
    <w:p w14:paraId="3823AE9C" w14:textId="77777777" w:rsidR="00E6288C" w:rsidRDefault="00E6288C">
      <w:pPr>
        <w:ind w:leftChars="270" w:left="648"/>
        <w:rPr>
          <w:rFonts w:ascii="仿宋_GB2312" w:eastAsia="仿宋_GB2312"/>
        </w:rPr>
      </w:pPr>
    </w:p>
    <w:p w14:paraId="4BEE765B" w14:textId="77777777"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14:paraId="163F592D"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14:paraId="174CDE34"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14:paraId="7AF535F9"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14:paraId="2C247D6E"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14:paraId="0EECB510"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14:paraId="29EAE0F5"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14:paraId="32C4EF0C"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14:paraId="4813633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14:paraId="2AD33118"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14:paraId="030F2AF5"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14:paraId="77EFA62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14:paraId="3FC74739"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14:paraId="5B0420B5"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14:paraId="4867B923"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14:paraId="4E365772"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w:t>
      </w:r>
      <w:r w:rsidRPr="00586244">
        <w:rPr>
          <w:rFonts w:ascii="仿宋_GB2312" w:eastAsia="仿宋_GB2312"/>
        </w:rPr>
        <w:lastRenderedPageBreak/>
        <w:t>成影响的，继续开展采购活动；认为供应商质疑成立且影响或者可能影响中标结果的，按照下列情况处理：</w:t>
      </w:r>
    </w:p>
    <w:p w14:paraId="15C58131"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14:paraId="54F9E0E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14:paraId="11370A24" w14:textId="77777777"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14:paraId="078CCE57" w14:textId="77777777" w:rsidR="00113552" w:rsidRPr="00E6288C" w:rsidRDefault="00113552" w:rsidP="00E6288C">
      <w:pPr>
        <w:rPr>
          <w:rFonts w:ascii="仿宋_GB2312" w:eastAsia="仿宋_GB2312"/>
        </w:rPr>
      </w:pPr>
    </w:p>
    <w:p w14:paraId="3FD4891E" w14:textId="77777777" w:rsidR="00113552" w:rsidRDefault="00113552">
      <w:pPr>
        <w:ind w:leftChars="270" w:left="648"/>
        <w:rPr>
          <w:rFonts w:ascii="仿宋_GB2312" w:eastAsia="仿宋_GB2312"/>
        </w:rPr>
      </w:pPr>
    </w:p>
    <w:p w14:paraId="579D0F80" w14:textId="77777777" w:rsidR="0087239F" w:rsidRDefault="0087239F">
      <w:pPr>
        <w:widowControl/>
        <w:spacing w:line="240" w:lineRule="auto"/>
        <w:jc w:val="left"/>
        <w:rPr>
          <w:rFonts w:ascii="仿宋_GB2312" w:eastAsia="仿宋_GB2312"/>
        </w:rPr>
      </w:pPr>
      <w:r>
        <w:rPr>
          <w:rFonts w:ascii="仿宋_GB2312" w:eastAsia="仿宋_GB2312"/>
        </w:rPr>
        <w:br w:type="page"/>
      </w:r>
    </w:p>
    <w:p w14:paraId="3F6885E7" w14:textId="77777777"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14:paraId="27E5D80B" w14:textId="77777777"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14:paraId="379DF1C4"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14:paraId="4150C8E4"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14:paraId="5337A0C1"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14:paraId="181EE25C"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14:paraId="73DE9984"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3DB462B3"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14:paraId="4C3B4FB5"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14:paraId="1A6DB510"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14:paraId="7DC7E646"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14:paraId="78DA05DC"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14:paraId="5F1FC1A1" w14:textId="77777777"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14:paraId="60542F4D"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14:paraId="18A799CE" w14:textId="77777777"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14:paraId="70C43ED6" w14:textId="77777777"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33AB9121" w14:textId="77777777"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14:paraId="57EB5C5A" w14:textId="77777777"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14:paraId="7B42DFD4" w14:textId="77777777"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14:paraId="4F91C0E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14:paraId="25A12AC4" w14:textId="77777777"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14:paraId="32F26F6E" w14:textId="77777777"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19A99AB7" w14:textId="77777777"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14:paraId="1AA12A76" w14:textId="77777777"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14:paraId="33E6AB63" w14:textId="77777777"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14:paraId="3349C97C" w14:textId="77777777"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30C36FB1" w14:textId="77777777"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14:paraId="54A0A461" w14:textId="77777777"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14:paraId="31CEF73A"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6BEF4BAD"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5637235B"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1C544F79"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6979A0A2"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7A145238"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78A339B5"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14:paraId="28E9CF43"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14:paraId="2CC11695" w14:textId="77777777"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14:paraId="068C126C" w14:textId="77777777"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14:paraId="46AB66DE" w14:textId="77777777"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14:paraId="38961DE1"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14:paraId="7205024C"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14:paraId="45361B57"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14:paraId="47C3AAA7"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14:paraId="38769E89"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14:paraId="39ACCDC1" w14:textId="77777777"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14:paraId="355E32BD" w14:textId="77777777"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79CD5D64" w14:textId="77777777"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14:paraId="5684B246"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14:paraId="3BB80577" w14:textId="77777777"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14:paraId="1DB67E80"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14:paraId="7D1FA6EC" w14:textId="77777777"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14:paraId="4253B54E" w14:textId="77777777"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14:paraId="205F37B2" w14:textId="77777777"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14:paraId="7FE870A4"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14:paraId="133640A3" w14:textId="77777777"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14:paraId="235A66D6" w14:textId="77777777"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14:paraId="5E27ED5E" w14:textId="77777777"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14:paraId="3CCA0FE2"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2ED017AF"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0297277"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14:paraId="5118E332" w14:textId="77777777"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14:paraId="42D0D633"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14:paraId="60B62D01" w14:textId="77777777"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14:paraId="47E96E55"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14:paraId="613A8D17" w14:textId="77777777"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14:paraId="1E439FD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14:paraId="2358F2CC" w14:textId="77777777"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14:paraId="26674C36" w14:textId="77777777"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14:paraId="63E36DC2" w14:textId="77777777"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14:paraId="26F6A9E2" w14:textId="77777777"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14:paraId="5FE006FC" w14:textId="77777777"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14:paraId="3078E11E"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14:paraId="28610122" w14:textId="77777777"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C7548E6"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2A7A6756" w14:textId="77777777"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14:paraId="34DB2888"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14:paraId="56AEBE86" w14:textId="77777777"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14:paraId="08D001B6"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2EDE4D3A"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14:paraId="2145870F"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14:paraId="035B0DE4"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14:paraId="57308339"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14:paraId="7B26FFAA"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14:paraId="222B146C"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14:paraId="69BB29DB" w14:textId="77777777"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14:paraId="4C41A05B"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0CB1AF2F"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179A55AC" w14:textId="77777777"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14:paraId="16D578C9"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16876D92" w14:textId="77777777"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14:paraId="64833681"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14:paraId="18CEE31C" w14:textId="77777777"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14:paraId="53EB6065"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14:paraId="07DDD784" w14:textId="77777777"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14:paraId="64A187BE"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14:paraId="23E164FC" w14:textId="77777777"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14:paraId="18EBCCAC"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2917B402" w14:textId="77777777"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14:paraId="0D617C2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14:paraId="6FE5C72D"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14:paraId="5D16FAB6"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14:paraId="559D1193"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14:paraId="05B81F1B" w14:textId="77777777"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14:paraId="038DF51A" w14:textId="77777777"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14:paraId="780092F3" w14:textId="77777777" w:rsidR="0022302E" w:rsidRPr="0022302E" w:rsidRDefault="0022302E" w:rsidP="009B1959">
      <w:pPr>
        <w:rPr>
          <w:rFonts w:ascii="仿宋" w:eastAsia="仿宋" w:hAnsi="仿宋"/>
          <w:color w:val="000000"/>
          <w:szCs w:val="24"/>
        </w:rPr>
      </w:pPr>
    </w:p>
    <w:p w14:paraId="4912706F" w14:textId="77777777" w:rsidR="009966FB" w:rsidRDefault="009966FB">
      <w:pPr>
        <w:widowControl/>
        <w:spacing w:line="240" w:lineRule="auto"/>
        <w:jc w:val="left"/>
      </w:pPr>
      <w:r>
        <w:br w:type="page"/>
      </w:r>
    </w:p>
    <w:p w14:paraId="63702B6A" w14:textId="77777777"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14:paraId="613E5A39" w14:textId="77777777"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14:paraId="301818F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2781C665" w14:textId="77777777"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14:paraId="38A4D94C" w14:textId="77777777"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14:paraId="273112D3" w14:textId="77777777"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14:paraId="20ABF6C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14:paraId="002801A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14:paraId="19D300DD" w14:textId="77777777"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4ED4D86E" w14:textId="13582ABB"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635FD8" w:rsidRPr="00635FD8">
        <w:rPr>
          <w:rFonts w:ascii="仿宋" w:eastAsia="仿宋" w:hAnsi="仿宋" w:cs="Times New Roman"/>
          <w:kern w:val="0"/>
          <w:szCs w:val="24"/>
          <w:u w:val="single"/>
        </w:rPr>
        <w:t>勺园安防设备更新改造</w:t>
      </w:r>
      <w:r w:rsidRPr="00635FD8">
        <w:rPr>
          <w:rFonts w:ascii="仿宋" w:eastAsia="仿宋" w:hAnsi="仿宋" w:cs="Times New Roman"/>
          <w:kern w:val="0"/>
          <w:szCs w:val="24"/>
          <w:u w:val="single"/>
        </w:rPr>
        <w:t>项目</w:t>
      </w:r>
      <w:r w:rsidRPr="002570B0">
        <w:rPr>
          <w:rFonts w:ascii="仿宋" w:eastAsia="仿宋" w:hAnsi="仿宋" w:cs="Times New Roman"/>
          <w:kern w:val="0"/>
          <w:szCs w:val="24"/>
        </w:rPr>
        <w:t>(招标编号：</w:t>
      </w:r>
      <w:r w:rsidR="00635FD8">
        <w:rPr>
          <w:rFonts w:ascii="仿宋" w:eastAsia="仿宋" w:hAnsi="仿宋" w:cs="Times New Roman"/>
          <w:kern w:val="0"/>
          <w:szCs w:val="24"/>
        </w:rPr>
        <w:t>2020[002</w:t>
      </w:r>
      <w:r w:rsidR="00E616D9">
        <w:rPr>
          <w:rFonts w:ascii="仿宋" w:eastAsia="仿宋" w:hAnsi="仿宋" w:cs="Times New Roman"/>
          <w:kern w:val="0"/>
          <w:szCs w:val="24"/>
        </w:rPr>
        <w:t>]</w:t>
      </w:r>
      <w:r w:rsidRPr="002570B0">
        <w:rPr>
          <w:rFonts w:ascii="仿宋" w:eastAsia="仿宋" w:hAnsi="仿宋" w:cs="Times New Roman"/>
          <w:kern w:val="0"/>
          <w:szCs w:val="24"/>
        </w:rPr>
        <w:t>)签订本合同，以资双方信守执行。</w:t>
      </w:r>
    </w:p>
    <w:p w14:paraId="567FDA5E" w14:textId="77777777"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14:paraId="01E9357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14:paraId="6AB516F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14:paraId="403E9118"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14:paraId="3B51194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14:paraId="31430D7C" w14:textId="77777777"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7469285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013D405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14:paraId="25DAF07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14:paraId="5B473C40" w14:textId="77777777" w:rsidR="001644A8" w:rsidRDefault="001644A8" w:rsidP="002570B0">
      <w:pPr>
        <w:widowControl/>
        <w:adjustRightInd w:val="0"/>
        <w:snapToGrid w:val="0"/>
        <w:spacing w:line="300" w:lineRule="auto"/>
        <w:rPr>
          <w:rFonts w:ascii="仿宋" w:eastAsia="仿宋" w:hAnsi="仿宋" w:cs="Times New Roman"/>
          <w:b/>
          <w:bCs/>
          <w:kern w:val="0"/>
          <w:szCs w:val="24"/>
        </w:rPr>
      </w:pPr>
    </w:p>
    <w:p w14:paraId="56DF4BB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14:paraId="4F6963C8"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14:paraId="1925CC7F"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14:paraId="5A22D9A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06041038"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14:paraId="64EEEB3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CC18F2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第三条 货物的交货地点、期限</w:t>
      </w:r>
    </w:p>
    <w:p w14:paraId="689D37D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14:paraId="7273EBD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14:paraId="642AEAB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5D7C8D35" w14:textId="36E5D3CF" w:rsid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14:paraId="29FB7269" w14:textId="6EB9C2BD" w:rsidR="00BC1FBF" w:rsidRPr="002570B0" w:rsidRDefault="00BC1FBF" w:rsidP="002570B0">
      <w:pPr>
        <w:widowControl/>
        <w:adjustRightInd w:val="0"/>
        <w:snapToGrid w:val="0"/>
        <w:spacing w:line="300" w:lineRule="auto"/>
        <w:rPr>
          <w:rFonts w:ascii="仿宋" w:eastAsia="仿宋" w:hAnsi="仿宋" w:cs="Times New Roman"/>
          <w:kern w:val="0"/>
          <w:szCs w:val="24"/>
        </w:rPr>
      </w:pPr>
      <w:r>
        <w:rPr>
          <w:rFonts w:ascii="仿宋" w:eastAsia="仿宋" w:hAnsi="仿宋" w:cs="Times New Roman" w:hint="eastAsia"/>
          <w:kern w:val="0"/>
          <w:szCs w:val="24"/>
        </w:rPr>
        <w:t>3.</w:t>
      </w:r>
      <w:r>
        <w:rPr>
          <w:rFonts w:ascii="仿宋" w:eastAsia="仿宋" w:hAnsi="仿宋" w:cs="Times New Roman"/>
          <w:kern w:val="0"/>
          <w:szCs w:val="24"/>
        </w:rPr>
        <w:t xml:space="preserve">5 </w:t>
      </w:r>
      <w:r>
        <w:rPr>
          <w:rFonts w:ascii="仿宋" w:eastAsia="仿宋" w:hAnsi="仿宋" w:cs="Times New Roman" w:hint="eastAsia"/>
          <w:kern w:val="0"/>
          <w:szCs w:val="24"/>
        </w:rPr>
        <w:t>乙方按照</w:t>
      </w:r>
      <w:r w:rsidRPr="00BC1FBF">
        <w:rPr>
          <w:rFonts w:ascii="仿宋" w:eastAsia="仿宋" w:hAnsi="仿宋" w:cs="Times New Roman" w:hint="eastAsia"/>
          <w:kern w:val="0"/>
          <w:szCs w:val="24"/>
        </w:rPr>
        <w:t>甲方要求时间段及步骤进行分段安装施工</w:t>
      </w:r>
      <w:r>
        <w:rPr>
          <w:rFonts w:ascii="仿宋" w:eastAsia="仿宋" w:hAnsi="仿宋" w:cs="Times New Roman" w:hint="eastAsia"/>
          <w:kern w:val="0"/>
          <w:szCs w:val="24"/>
        </w:rPr>
        <w:t>。</w:t>
      </w:r>
    </w:p>
    <w:p w14:paraId="0E4212B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7D4652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14:paraId="4A3A246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14:paraId="3393279C"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2F635B3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11B055F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4DF4CB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14:paraId="758EA36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7C1EA217"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14:paraId="3E3D5540"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14:paraId="51FC4CB2" w14:textId="77777777" w:rsidR="002570B0" w:rsidRPr="002570B0" w:rsidRDefault="002570B0" w:rsidP="002570B0">
      <w:pPr>
        <w:adjustRightInd w:val="0"/>
        <w:snapToGrid w:val="0"/>
        <w:spacing w:line="300" w:lineRule="auto"/>
        <w:rPr>
          <w:rFonts w:ascii="仿宋" w:eastAsia="仿宋" w:hAnsi="仿宋" w:cs="Times New Roman"/>
          <w:szCs w:val="24"/>
        </w:rPr>
      </w:pPr>
    </w:p>
    <w:p w14:paraId="5717175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14:paraId="2BE733C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5FBB3F7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14:paraId="2D7E01E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561C0708"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0C46B16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第七条 货物的运输、保险、包装</w:t>
      </w:r>
    </w:p>
    <w:p w14:paraId="0F0F5FD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14:paraId="5BDC2B7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287B8FA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2743C2D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14:paraId="6D9616D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1F6BEB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14:paraId="61FF94D9"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24FE3A47"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14:paraId="480E696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BEF0D7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14:paraId="4CE4F8D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14:paraId="072AD26F" w14:textId="0D595385"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w:t>
      </w:r>
      <w:r w:rsidR="00BC1FBF">
        <w:rPr>
          <w:rFonts w:ascii="仿宋" w:eastAsia="仿宋" w:hAnsi="仿宋" w:cs="Times New Roman" w:hint="eastAsia"/>
          <w:kern w:val="0"/>
          <w:szCs w:val="24"/>
        </w:rPr>
        <w:t xml:space="preserve"> </w:t>
      </w:r>
      <w:r w:rsidR="00BC1FBF">
        <w:rPr>
          <w:rFonts w:ascii="仿宋" w:eastAsia="仿宋" w:hAnsi="仿宋" w:cs="Times New Roman"/>
          <w:kern w:val="0"/>
          <w:szCs w:val="24"/>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月，自货到甲方指定地点经验收合格后开始计算，货物有明示质量保证期的除外，但明示质量保证期低于个月的，仍按个月计；国家法律、法规、北京市地方法规对货物的质保期有特殊规定的，以该特殊规定为准。</w:t>
      </w:r>
    </w:p>
    <w:p w14:paraId="10D791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14:paraId="38FB059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1112308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01DB4C49" w14:textId="77777777"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14:paraId="550A3F52" w14:textId="77777777"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lastRenderedPageBreak/>
        <w:t>第十条 付款方式</w:t>
      </w:r>
    </w:p>
    <w:p w14:paraId="219DCE09" w14:textId="77777777"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10.1中标人必须在中标通知书发出后30</w:t>
      </w:r>
      <w:proofErr w:type="gramStart"/>
      <w:r w:rsidRPr="001B6C6F">
        <w:rPr>
          <w:rFonts w:ascii="仿宋" w:eastAsia="仿宋" w:hAnsi="仿宋" w:cs="Times New Roman" w:hint="eastAsia"/>
          <w:szCs w:val="24"/>
        </w:rPr>
        <w:t>日内和</w:t>
      </w:r>
      <w:proofErr w:type="gramEnd"/>
      <w:r w:rsidRPr="001B6C6F">
        <w:rPr>
          <w:rFonts w:ascii="仿宋" w:eastAsia="仿宋" w:hAnsi="仿宋" w:cs="Times New Roman" w:hint="eastAsia"/>
          <w:szCs w:val="24"/>
        </w:rPr>
        <w:t>采购人签订合同；</w:t>
      </w:r>
    </w:p>
    <w:p w14:paraId="3DF60031" w14:textId="77777777"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10.2合同签订后，甲方支付合同金额30%的合同款；</w:t>
      </w:r>
    </w:p>
    <w:p w14:paraId="2172383C" w14:textId="48438736"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10.3乙方完成全部设备系统安装调试完成并稳定运行，甲方组织设备整体验收，验收合格后，乙方向甲方提供合同总额的3%的质保金保函，甲方收到质保金保函后5个日历日内，甲方将向乙方支付合同金额的70%的合同款</w:t>
      </w:r>
      <w:r w:rsidR="00125007">
        <w:rPr>
          <w:rFonts w:ascii="仿宋" w:eastAsia="仿宋" w:hAnsi="仿宋" w:cs="Times New Roman" w:hint="eastAsia"/>
          <w:szCs w:val="24"/>
        </w:rPr>
        <w:t>；</w:t>
      </w:r>
    </w:p>
    <w:p w14:paraId="7097E5A5" w14:textId="5ECF0D71" w:rsid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10.4</w:t>
      </w:r>
      <w:r w:rsidRPr="001B6C6F">
        <w:rPr>
          <w:rFonts w:ascii="Calibri" w:eastAsia="仿宋" w:hAnsi="Calibri" w:cs="Calibri"/>
          <w:szCs w:val="24"/>
        </w:rPr>
        <w:t> </w:t>
      </w:r>
      <w:r w:rsidRPr="001B6C6F">
        <w:rPr>
          <w:rFonts w:ascii="仿宋" w:eastAsia="仿宋" w:hAnsi="仿宋" w:cs="Times New Roman" w:hint="eastAsia"/>
          <w:szCs w:val="24"/>
        </w:rPr>
        <w:t>质保金保函的有效期至本项目质保期结束为止，如乙方无瑕疵，质保金保函到期后5个日历日内甲方退还乙方</w:t>
      </w:r>
      <w:r w:rsidR="00125007">
        <w:rPr>
          <w:rFonts w:ascii="仿宋" w:eastAsia="仿宋" w:hAnsi="仿宋" w:cs="Times New Roman" w:hint="eastAsia"/>
          <w:szCs w:val="24"/>
        </w:rPr>
        <w:t>；</w:t>
      </w:r>
    </w:p>
    <w:p w14:paraId="1A505A0E" w14:textId="77777777" w:rsidR="006D187F" w:rsidRPr="00E10317" w:rsidRDefault="006D187F" w:rsidP="000F1E49">
      <w:pPr>
        <w:widowControl/>
        <w:adjustRightInd w:val="0"/>
        <w:snapToGrid w:val="0"/>
        <w:spacing w:line="300" w:lineRule="auto"/>
        <w:jc w:val="left"/>
        <w:rPr>
          <w:rFonts w:ascii="仿宋" w:eastAsia="仿宋" w:hAnsi="仿宋" w:cs="Times New Roman"/>
          <w:b/>
          <w:bCs/>
          <w:kern w:val="0"/>
          <w:szCs w:val="24"/>
        </w:rPr>
      </w:pPr>
    </w:p>
    <w:p w14:paraId="179B90FF" w14:textId="77777777"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14:paraId="46164C2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14:paraId="6074FD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031C464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14:paraId="6EC1870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14:paraId="11662B4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14:paraId="1798216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14:paraId="42458278"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7FAB159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61679C64"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14:paraId="5EE7890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7381F16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14:paraId="5B168D9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 退货，并按合同约定的同种货币将货款退还给甲方，并承担由此发生的一切损失和费用，包括但不限于银行利息、手续费、运费、保险费、检验费、仓储费、装卸费及其它必要费用；</w:t>
      </w:r>
    </w:p>
    <w:p w14:paraId="0B42312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14:paraId="056526A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14:paraId="14878019"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2D4A0CDC" w14:textId="77777777" w:rsidR="002570B0" w:rsidRPr="002570B0" w:rsidRDefault="002570B0" w:rsidP="002570B0">
      <w:pPr>
        <w:adjustRightInd w:val="0"/>
        <w:snapToGrid w:val="0"/>
        <w:spacing w:line="300" w:lineRule="auto"/>
        <w:ind w:left="1196" w:hanging="629"/>
        <w:rPr>
          <w:rFonts w:ascii="仿宋" w:eastAsia="仿宋" w:hAnsi="仿宋" w:cs="Times New Roman"/>
          <w:szCs w:val="24"/>
        </w:rPr>
      </w:pPr>
    </w:p>
    <w:p w14:paraId="0CDC1C3B"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14:paraId="7333C1C5"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14:paraId="239DA79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14:paraId="7232290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095D236D"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5524C877" w14:textId="77777777"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14:paraId="7F2B5C1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14:paraId="3D78B68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AFFEAC1"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14:paraId="26DDDC6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285D6A0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22B89B9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14:paraId="1F364AB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00DD64A4"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486A9B5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14:paraId="3CD6B93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14:paraId="148D53E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14:paraId="0CD83FE7" w14:textId="77777777" w:rsidR="002570B0" w:rsidRPr="002570B0" w:rsidRDefault="002570B0" w:rsidP="002570B0">
      <w:pPr>
        <w:adjustRightInd w:val="0"/>
        <w:snapToGrid w:val="0"/>
        <w:spacing w:line="300" w:lineRule="auto"/>
        <w:ind w:left="1247"/>
        <w:rPr>
          <w:rFonts w:ascii="仿宋" w:eastAsia="仿宋" w:hAnsi="仿宋" w:cs="Times New Roman"/>
          <w:b/>
          <w:szCs w:val="24"/>
        </w:rPr>
      </w:pPr>
    </w:p>
    <w:p w14:paraId="5F182DE0"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14:paraId="3DA4C39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14:paraId="74F144A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14:paraId="66E4E7E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76A2872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426C58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14:paraId="6E74528F"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7F903095"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59A4AF0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14:paraId="1DDC675B"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2B75DB8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373E99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14:paraId="70D42E7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14:paraId="1708C1A4"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45F95BA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19.3如果甲方对合同项下货物的规格和型号等做出变更，若此变更对货物单价产生影响，则因变更引起的价格变化由双方另行协商确定。甲方也有权另行选择货物供应商。</w:t>
      </w:r>
    </w:p>
    <w:p w14:paraId="0A3E4D3F"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3261E1D"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14:paraId="385E092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0A9266C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14:paraId="2D7E987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6CAB1C5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7B6A0D2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2E87F7E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313D0A58" w14:textId="77777777" w:rsidR="002570B0" w:rsidRPr="002570B0" w:rsidRDefault="002570B0" w:rsidP="002570B0">
      <w:pPr>
        <w:adjustRightInd w:val="0"/>
        <w:snapToGrid w:val="0"/>
        <w:spacing w:line="300" w:lineRule="auto"/>
        <w:ind w:left="1260" w:hanging="630"/>
        <w:rPr>
          <w:rFonts w:ascii="仿宋" w:eastAsia="仿宋" w:hAnsi="仿宋" w:cs="Times New Roman"/>
          <w:szCs w:val="24"/>
        </w:rPr>
      </w:pPr>
    </w:p>
    <w:p w14:paraId="0DC28DC4" w14:textId="77777777"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14:paraId="7BC549BA"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14:paraId="5AAA673E"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p>
    <w:p w14:paraId="5647AD55"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14:paraId="16D180BB"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14:paraId="7E443A28"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14:paraId="1A780187"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14:paraId="08DF483A"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14:paraId="78E284AD" w14:textId="77777777"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14:paraId="2508D61D" w14:textId="77777777"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14:paraId="5F0AD45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14:paraId="3D8154E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25A3752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 xml:space="preserve">甲    方： </w:t>
      </w:r>
    </w:p>
    <w:p w14:paraId="0AD1C1A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2BFE891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5EDD3ED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68C1C7D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6D1CE4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0865386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乙    方：</w:t>
      </w:r>
    </w:p>
    <w:p w14:paraId="2E31F9D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4E49D9C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0234CE7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3EE141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629CE9B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38BFB98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14:paraId="2E3D16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14:paraId="78972D5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14:paraId="5AB4123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492BA21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14:paraId="29F74672" w14:textId="77777777"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14:paraId="0E564C53"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14:paraId="1FBAB584"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14:paraId="58D2469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14:paraId="15EC080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14:paraId="1AFD766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14:paraId="08B2F55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14:paraId="547A50A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14:paraId="73763A1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19A063F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14:paraId="3928F20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14:paraId="72DA89FA"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14:paraId="44EC30EF"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341E1711"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0167C3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04C9239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14:paraId="3367873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p>
    <w:p w14:paraId="25BA2346" w14:textId="77777777"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70E7FF05" w14:textId="77777777"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14:paraId="7594F97D" w14:textId="77777777" w:rsidTr="0063687D">
        <w:trPr>
          <w:trHeight w:val="405"/>
        </w:trPr>
        <w:tc>
          <w:tcPr>
            <w:tcW w:w="4743" w:type="dxa"/>
          </w:tcPr>
          <w:p w14:paraId="0F2F490F" w14:textId="77777777"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14:paraId="2412856A" w14:textId="77777777"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14:paraId="56E2E08D" w14:textId="77777777" w:rsidTr="0063687D">
        <w:trPr>
          <w:trHeight w:val="600"/>
        </w:trPr>
        <w:tc>
          <w:tcPr>
            <w:tcW w:w="4743" w:type="dxa"/>
            <w:vAlign w:val="center"/>
          </w:tcPr>
          <w:p w14:paraId="6F34234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14:paraId="3E3A1FCD"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14:paraId="1A4D6409" w14:textId="77777777" w:rsidTr="0063687D">
        <w:trPr>
          <w:trHeight w:val="936"/>
        </w:trPr>
        <w:tc>
          <w:tcPr>
            <w:tcW w:w="4743" w:type="dxa"/>
            <w:vAlign w:val="center"/>
          </w:tcPr>
          <w:p w14:paraId="58CD5C5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14:paraId="595C2449"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3EE8E494"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14:paraId="0795D65D" w14:textId="77777777"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14:paraId="1FC0BF71" w14:textId="77777777" w:rsidTr="0063687D">
        <w:trPr>
          <w:trHeight w:val="936"/>
        </w:trPr>
        <w:tc>
          <w:tcPr>
            <w:tcW w:w="4743" w:type="dxa"/>
            <w:vAlign w:val="center"/>
          </w:tcPr>
          <w:p w14:paraId="2603743B"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14:paraId="6D8EAF6E"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15ED116A" w14:textId="77777777"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14:paraId="42C1CC20" w14:textId="77777777"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14:paraId="63FB65B2" w14:textId="77777777" w:rsidTr="0063687D">
        <w:trPr>
          <w:trHeight w:val="936"/>
        </w:trPr>
        <w:tc>
          <w:tcPr>
            <w:tcW w:w="4743" w:type="dxa"/>
            <w:vAlign w:val="center"/>
          </w:tcPr>
          <w:p w14:paraId="407D2765"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1C5D2343"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14:paraId="3C1E8573"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79F26AE2"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14:paraId="115A059E" w14:textId="77777777" w:rsidTr="0063687D">
        <w:trPr>
          <w:trHeight w:val="936"/>
        </w:trPr>
        <w:tc>
          <w:tcPr>
            <w:tcW w:w="4743" w:type="dxa"/>
            <w:vAlign w:val="center"/>
          </w:tcPr>
          <w:p w14:paraId="3E7958C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14:paraId="504F681D"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14:paraId="7AB273D8" w14:textId="77777777" w:rsidTr="0063687D">
        <w:trPr>
          <w:trHeight w:val="936"/>
        </w:trPr>
        <w:tc>
          <w:tcPr>
            <w:tcW w:w="4743" w:type="dxa"/>
            <w:vAlign w:val="center"/>
          </w:tcPr>
          <w:p w14:paraId="4596332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14:paraId="2E350DDA"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14:paraId="44611DE4"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14:paraId="5CC4886C" w14:textId="77777777"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14:paraId="34B3C058" w14:textId="77777777" w:rsidTr="0063687D">
        <w:trPr>
          <w:trHeight w:val="2205"/>
        </w:trPr>
        <w:tc>
          <w:tcPr>
            <w:tcW w:w="4743" w:type="dxa"/>
            <w:vAlign w:val="center"/>
          </w:tcPr>
          <w:p w14:paraId="2B1312CA"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14:paraId="15C4A9D3"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14:paraId="6EE6CEC0" w14:textId="77777777"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27969356" w14:textId="77777777"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14:paraId="569F202F" w14:textId="77777777"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010"/>
        <w:gridCol w:w="1134"/>
        <w:gridCol w:w="1984"/>
        <w:gridCol w:w="1600"/>
      </w:tblGrid>
      <w:tr w:rsidR="000C4830" w:rsidRPr="00D455F4" w14:paraId="52008025" w14:textId="77777777" w:rsidTr="00FA4ECC">
        <w:trPr>
          <w:trHeight w:val="513"/>
        </w:trPr>
        <w:tc>
          <w:tcPr>
            <w:tcW w:w="818" w:type="dxa"/>
            <w:vAlign w:val="center"/>
          </w:tcPr>
          <w:p w14:paraId="31A29207" w14:textId="77777777" w:rsidR="000C4830" w:rsidRPr="00390FC2" w:rsidRDefault="000C4830"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3010" w:type="dxa"/>
            <w:vAlign w:val="center"/>
          </w:tcPr>
          <w:p w14:paraId="69480D77" w14:textId="77777777" w:rsidR="000C4830" w:rsidRPr="00390FC2"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134" w:type="dxa"/>
            <w:vAlign w:val="center"/>
          </w:tcPr>
          <w:p w14:paraId="13B03150" w14:textId="3750BB74" w:rsidR="000C4830" w:rsidRPr="00390FC2" w:rsidRDefault="000C4830" w:rsidP="000C4830">
            <w:pPr>
              <w:spacing w:line="400" w:lineRule="exact"/>
              <w:jc w:val="center"/>
              <w:rPr>
                <w:rFonts w:ascii="仿宋" w:eastAsia="仿宋" w:hAnsi="仿宋"/>
                <w:bCs/>
                <w:szCs w:val="24"/>
              </w:rPr>
            </w:pPr>
            <w:r>
              <w:rPr>
                <w:rFonts w:ascii="仿宋" w:eastAsia="仿宋" w:hAnsi="仿宋" w:hint="eastAsia"/>
                <w:bCs/>
                <w:szCs w:val="24"/>
              </w:rPr>
              <w:t>数量</w:t>
            </w:r>
          </w:p>
        </w:tc>
        <w:tc>
          <w:tcPr>
            <w:tcW w:w="1984" w:type="dxa"/>
            <w:vAlign w:val="center"/>
          </w:tcPr>
          <w:p w14:paraId="69609643" w14:textId="77777777" w:rsidR="000C4830" w:rsidRPr="00390FC2"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600" w:type="dxa"/>
            <w:vAlign w:val="center"/>
          </w:tcPr>
          <w:p w14:paraId="39717E21" w14:textId="77777777" w:rsidR="000C4830" w:rsidRPr="00D455F4" w:rsidRDefault="000C4830"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C4830" w:rsidRPr="00390FC2" w14:paraId="64BCB768" w14:textId="77777777" w:rsidTr="00FA4ECC">
        <w:trPr>
          <w:trHeight w:val="705"/>
        </w:trPr>
        <w:tc>
          <w:tcPr>
            <w:tcW w:w="818" w:type="dxa"/>
            <w:vAlign w:val="center"/>
          </w:tcPr>
          <w:p w14:paraId="7840E235" w14:textId="77777777" w:rsidR="000C4830" w:rsidRPr="00CB0851"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3010" w:type="dxa"/>
            <w:vAlign w:val="center"/>
          </w:tcPr>
          <w:p w14:paraId="797FC4F6" w14:textId="3B2B3EC2" w:rsidR="000C4830" w:rsidRPr="00390FC2" w:rsidRDefault="000C4830" w:rsidP="004C347E">
            <w:pPr>
              <w:spacing w:line="400" w:lineRule="exact"/>
              <w:jc w:val="center"/>
              <w:rPr>
                <w:rFonts w:ascii="仿宋" w:eastAsia="仿宋" w:hAnsi="仿宋"/>
                <w:bCs/>
                <w:szCs w:val="24"/>
              </w:rPr>
            </w:pPr>
            <w:r w:rsidRPr="000C4830">
              <w:rPr>
                <w:rFonts w:ascii="仿宋" w:eastAsia="仿宋" w:hAnsi="仿宋"/>
                <w:bCs/>
                <w:szCs w:val="24"/>
              </w:rPr>
              <w:t>勺园安防设备更新改造</w:t>
            </w:r>
          </w:p>
        </w:tc>
        <w:tc>
          <w:tcPr>
            <w:tcW w:w="1134" w:type="dxa"/>
            <w:vAlign w:val="center"/>
          </w:tcPr>
          <w:p w14:paraId="35B3FDA4" w14:textId="2F341F4B" w:rsidR="000C4830" w:rsidRDefault="000C4830" w:rsidP="007E0F9D">
            <w:pPr>
              <w:spacing w:line="400" w:lineRule="exact"/>
              <w:jc w:val="center"/>
              <w:rPr>
                <w:rFonts w:ascii="仿宋" w:eastAsia="仿宋" w:hAnsi="仿宋"/>
                <w:bCs/>
                <w:szCs w:val="24"/>
              </w:rPr>
            </w:pPr>
            <w:r>
              <w:rPr>
                <w:rFonts w:ascii="仿宋" w:eastAsia="仿宋" w:hAnsi="仿宋"/>
                <w:bCs/>
                <w:szCs w:val="24"/>
              </w:rPr>
              <w:t>一批</w:t>
            </w:r>
          </w:p>
        </w:tc>
        <w:tc>
          <w:tcPr>
            <w:tcW w:w="1984" w:type="dxa"/>
            <w:vAlign w:val="center"/>
          </w:tcPr>
          <w:p w14:paraId="55164230" w14:textId="55A2456C" w:rsidR="000C4830" w:rsidRPr="00B64E03" w:rsidRDefault="000625F9" w:rsidP="007E0F9D">
            <w:pPr>
              <w:spacing w:line="400" w:lineRule="exact"/>
              <w:jc w:val="center"/>
              <w:rPr>
                <w:rFonts w:ascii="仿宋" w:eastAsia="仿宋" w:hAnsi="仿宋"/>
                <w:bCs/>
                <w:szCs w:val="24"/>
              </w:rPr>
            </w:pPr>
            <w:r>
              <w:rPr>
                <w:rFonts w:ascii="仿宋" w:eastAsia="仿宋" w:hAnsi="仿宋" w:hint="eastAsia"/>
                <w:bCs/>
                <w:szCs w:val="24"/>
              </w:rPr>
              <w:t>257</w:t>
            </w:r>
            <w:r w:rsidR="000C4830">
              <w:rPr>
                <w:rFonts w:ascii="仿宋" w:eastAsia="仿宋" w:hAnsi="仿宋"/>
                <w:bCs/>
                <w:szCs w:val="24"/>
              </w:rPr>
              <w:t>万元</w:t>
            </w:r>
          </w:p>
        </w:tc>
        <w:tc>
          <w:tcPr>
            <w:tcW w:w="1600" w:type="dxa"/>
            <w:vAlign w:val="center"/>
          </w:tcPr>
          <w:p w14:paraId="51F5FB76" w14:textId="3FAD6194" w:rsidR="000C4830" w:rsidRPr="00E20F37" w:rsidRDefault="000C4830" w:rsidP="007E0F9D">
            <w:pPr>
              <w:spacing w:line="400" w:lineRule="exact"/>
              <w:jc w:val="center"/>
              <w:rPr>
                <w:rFonts w:ascii="仿宋" w:eastAsia="仿宋" w:hAnsi="仿宋"/>
                <w:bCs/>
                <w:szCs w:val="24"/>
              </w:rPr>
            </w:pPr>
            <w:r>
              <w:rPr>
                <w:rFonts w:ascii="仿宋" w:eastAsia="仿宋" w:hAnsi="仿宋"/>
                <w:bCs/>
                <w:szCs w:val="24"/>
              </w:rPr>
              <w:t>否</w:t>
            </w:r>
          </w:p>
        </w:tc>
      </w:tr>
      <w:tr w:rsidR="007E0F9D" w:rsidRPr="00390FC2" w14:paraId="7AECBEFD" w14:textId="77777777" w:rsidTr="008649CA">
        <w:trPr>
          <w:cantSplit/>
          <w:trHeight w:val="705"/>
        </w:trPr>
        <w:tc>
          <w:tcPr>
            <w:tcW w:w="8546" w:type="dxa"/>
            <w:gridSpan w:val="5"/>
          </w:tcPr>
          <w:p w14:paraId="36D4ECF2" w14:textId="6B36BFE3"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w:t>
            </w:r>
            <w:r w:rsidR="00276B03">
              <w:rPr>
                <w:rFonts w:ascii="仿宋" w:eastAsia="仿宋" w:hAnsi="仿宋"/>
                <w:bCs/>
                <w:szCs w:val="24"/>
              </w:rPr>
              <w:t>付</w:t>
            </w:r>
            <w:r w:rsidRPr="00B64E03">
              <w:rPr>
                <w:rFonts w:ascii="仿宋" w:eastAsia="仿宋" w:hAnsi="仿宋"/>
                <w:bCs/>
                <w:szCs w:val="24"/>
              </w:rPr>
              <w:t>时间</w:t>
            </w:r>
            <w:r w:rsidRPr="00B64E03">
              <w:rPr>
                <w:rFonts w:ascii="仿宋" w:eastAsia="仿宋" w:hAnsi="仿宋" w:hint="eastAsia"/>
                <w:bCs/>
                <w:szCs w:val="24"/>
              </w:rPr>
              <w:t>：</w:t>
            </w:r>
            <w:r w:rsidR="00C436D8" w:rsidRPr="00FA4ECC">
              <w:rPr>
                <w:rFonts w:ascii="仿宋" w:eastAsia="仿宋" w:hAnsi="仿宋" w:hint="eastAsia"/>
                <w:bCs/>
                <w:szCs w:val="24"/>
              </w:rPr>
              <w:t>合同签订后</w:t>
            </w:r>
            <w:r w:rsidR="001C70A8" w:rsidRPr="00FA4ECC">
              <w:rPr>
                <w:rFonts w:ascii="仿宋" w:eastAsia="仿宋" w:hAnsi="仿宋"/>
                <w:bCs/>
                <w:szCs w:val="24"/>
              </w:rPr>
              <w:t xml:space="preserve"> </w:t>
            </w:r>
            <w:r w:rsidR="000625F9" w:rsidRPr="00FA4ECC">
              <w:rPr>
                <w:rFonts w:ascii="仿宋" w:eastAsia="仿宋" w:hAnsi="仿宋" w:hint="eastAsia"/>
                <w:bCs/>
                <w:szCs w:val="24"/>
              </w:rPr>
              <w:t>60</w:t>
            </w:r>
            <w:r w:rsidR="000625F9" w:rsidRPr="00FA4ECC">
              <w:rPr>
                <w:rFonts w:ascii="仿宋" w:eastAsia="仿宋" w:hAnsi="仿宋"/>
                <w:bCs/>
                <w:szCs w:val="24"/>
              </w:rPr>
              <w:t xml:space="preserve"> </w:t>
            </w:r>
            <w:r w:rsidR="00C436D8" w:rsidRPr="00FA4ECC">
              <w:rPr>
                <w:rFonts w:ascii="仿宋" w:eastAsia="仿宋" w:hAnsi="仿宋" w:hint="eastAsia"/>
                <w:bCs/>
                <w:szCs w:val="24"/>
              </w:rPr>
              <w:t>日内</w:t>
            </w:r>
            <w:r w:rsidR="001C70A8" w:rsidRPr="00FA4ECC">
              <w:rPr>
                <w:rFonts w:ascii="仿宋" w:eastAsia="仿宋" w:hAnsi="仿宋" w:hint="eastAsia"/>
                <w:bCs/>
                <w:szCs w:val="24"/>
              </w:rPr>
              <w:t>交付并通过验收</w:t>
            </w:r>
            <w:r w:rsidR="00C436D8" w:rsidRPr="00FA4ECC">
              <w:rPr>
                <w:rFonts w:ascii="仿宋" w:eastAsia="仿宋" w:hAnsi="仿宋" w:hint="eastAsia"/>
                <w:bCs/>
                <w:szCs w:val="24"/>
              </w:rPr>
              <w:t>。</w:t>
            </w:r>
            <w:r w:rsidRPr="00B64E03">
              <w:rPr>
                <w:rFonts w:ascii="仿宋" w:eastAsia="仿宋" w:hAnsi="仿宋"/>
                <w:bCs/>
                <w:szCs w:val="24"/>
              </w:rPr>
              <w:t xml:space="preserve"> </w:t>
            </w:r>
          </w:p>
          <w:p w14:paraId="2192C36D" w14:textId="4EC3F285"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w:t>
            </w:r>
            <w:r w:rsidR="00276B03">
              <w:rPr>
                <w:rFonts w:ascii="仿宋" w:eastAsia="仿宋" w:hAnsi="仿宋"/>
                <w:bCs/>
                <w:szCs w:val="24"/>
              </w:rPr>
              <w:t>付</w:t>
            </w:r>
            <w:r w:rsidRPr="00B64E03">
              <w:rPr>
                <w:rFonts w:ascii="仿宋" w:eastAsia="仿宋" w:hAnsi="仿宋" w:hint="eastAsia"/>
                <w:bCs/>
                <w:szCs w:val="24"/>
              </w:rPr>
              <w:t>地点：</w:t>
            </w:r>
            <w:r w:rsidR="00C436D8">
              <w:rPr>
                <w:rFonts w:ascii="仿宋" w:eastAsia="仿宋" w:hAnsi="仿宋" w:hint="eastAsia"/>
                <w:bCs/>
                <w:szCs w:val="24"/>
              </w:rPr>
              <w:t>北京大学用户指定地点。</w:t>
            </w:r>
          </w:p>
          <w:p w14:paraId="165FF954" w14:textId="77777777"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14:paraId="2949B434" w14:textId="77777777" w:rsidR="007E1081" w:rsidRDefault="007E1081" w:rsidP="006C0045">
      <w:pPr>
        <w:rPr>
          <w:rFonts w:ascii="仿宋" w:eastAsia="仿宋" w:hAnsi="仿宋"/>
          <w:b/>
          <w:szCs w:val="24"/>
        </w:rPr>
      </w:pPr>
      <w:bookmarkStart w:id="133" w:name="_Toc230357439"/>
      <w:bookmarkStart w:id="134" w:name="_Toc258264687"/>
      <w:bookmarkStart w:id="135" w:name="_Toc289948435"/>
    </w:p>
    <w:p w14:paraId="5BD1F02E" w14:textId="2BE672C0" w:rsidR="007E1081" w:rsidRDefault="007E1081" w:rsidP="006C0045">
      <w:pPr>
        <w:rPr>
          <w:rFonts w:ascii="仿宋" w:eastAsia="仿宋" w:hAnsi="仿宋"/>
          <w:b/>
          <w:szCs w:val="24"/>
        </w:rPr>
      </w:pPr>
      <w:r>
        <w:rPr>
          <w:rFonts w:ascii="仿宋" w:eastAsia="仿宋" w:hAnsi="仿宋"/>
          <w:b/>
          <w:szCs w:val="24"/>
        </w:rPr>
        <w:t>二</w:t>
      </w:r>
      <w:r>
        <w:rPr>
          <w:rFonts w:ascii="仿宋" w:eastAsia="仿宋" w:hAnsi="仿宋" w:hint="eastAsia"/>
          <w:b/>
          <w:szCs w:val="24"/>
        </w:rPr>
        <w:t>、</w:t>
      </w:r>
      <w:r w:rsidR="00AC6301">
        <w:rPr>
          <w:rFonts w:ascii="仿宋" w:eastAsia="仿宋" w:hAnsi="仿宋"/>
          <w:b/>
          <w:szCs w:val="24"/>
        </w:rPr>
        <w:t>采购清单</w:t>
      </w:r>
      <w:r w:rsidR="00AC6301">
        <w:rPr>
          <w:rFonts w:ascii="仿宋" w:eastAsia="仿宋" w:hAnsi="仿宋" w:hint="eastAsia"/>
          <w:b/>
          <w:szCs w:val="24"/>
        </w:rPr>
        <w:t>：</w:t>
      </w:r>
    </w:p>
    <w:tbl>
      <w:tblPr>
        <w:tblpPr w:leftFromText="180" w:rightFromText="180" w:vertAnchor="text" w:tblpXSpec="center" w:tblpY="1"/>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142"/>
        <w:gridCol w:w="4240"/>
        <w:gridCol w:w="1134"/>
        <w:gridCol w:w="1417"/>
      </w:tblGrid>
      <w:tr w:rsidR="00AC6301" w:rsidRPr="00AC6301" w14:paraId="523CF10A"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noWrap/>
            <w:vAlign w:val="center"/>
          </w:tcPr>
          <w:p w14:paraId="0CCC5D14" w14:textId="77777777" w:rsidR="00AC6301" w:rsidRPr="00AC6301" w:rsidRDefault="00AC6301" w:rsidP="003357A3">
            <w:pPr>
              <w:spacing w:line="240" w:lineRule="auto"/>
              <w:jc w:val="center"/>
              <w:rPr>
                <w:rStyle w:val="NormalCharacter"/>
                <w:rFonts w:ascii="仿宋" w:eastAsia="仿宋" w:hAnsi="仿宋" w:cs="宋体"/>
                <w:b/>
                <w:bCs/>
                <w:kern w:val="0"/>
                <w:szCs w:val="24"/>
              </w:rPr>
            </w:pPr>
            <w:r w:rsidRPr="00AC6301">
              <w:rPr>
                <w:rStyle w:val="NormalCharacter"/>
                <w:rFonts w:ascii="仿宋" w:eastAsia="仿宋" w:hAnsi="仿宋" w:cs="宋体"/>
                <w:b/>
                <w:bCs/>
                <w:kern w:val="0"/>
                <w:szCs w:val="24"/>
              </w:rPr>
              <w:t>序号</w:t>
            </w:r>
          </w:p>
        </w:tc>
        <w:tc>
          <w:tcPr>
            <w:tcW w:w="4240" w:type="dxa"/>
            <w:tcBorders>
              <w:top w:val="single" w:sz="4" w:space="0" w:color="000000"/>
              <w:left w:val="single" w:sz="4" w:space="0" w:color="000000"/>
              <w:bottom w:val="single" w:sz="4" w:space="0" w:color="000000"/>
              <w:right w:val="single" w:sz="4" w:space="0" w:color="000000"/>
            </w:tcBorders>
            <w:vAlign w:val="center"/>
          </w:tcPr>
          <w:p w14:paraId="171B79CC" w14:textId="77777777" w:rsidR="00AC6301" w:rsidRPr="00AC6301" w:rsidRDefault="00AC6301" w:rsidP="003357A3">
            <w:pPr>
              <w:spacing w:line="240" w:lineRule="auto"/>
              <w:jc w:val="center"/>
              <w:rPr>
                <w:rStyle w:val="NormalCharacter"/>
                <w:rFonts w:ascii="仿宋" w:eastAsia="仿宋" w:hAnsi="仿宋" w:cs="宋体"/>
                <w:b/>
                <w:bCs/>
                <w:kern w:val="0"/>
                <w:szCs w:val="24"/>
              </w:rPr>
            </w:pPr>
            <w:r w:rsidRPr="00AC6301">
              <w:rPr>
                <w:rStyle w:val="NormalCharacter"/>
                <w:rFonts w:ascii="仿宋" w:eastAsia="仿宋" w:hAnsi="仿宋" w:cs="宋体"/>
                <w:b/>
                <w:bCs/>
                <w:kern w:val="0"/>
                <w:szCs w:val="24"/>
              </w:rPr>
              <w:t>设备名称</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C3D10" w14:textId="77777777" w:rsidR="00AC6301" w:rsidRPr="00AC6301" w:rsidRDefault="00AC6301" w:rsidP="003357A3">
            <w:pPr>
              <w:spacing w:line="240" w:lineRule="auto"/>
              <w:jc w:val="center"/>
              <w:rPr>
                <w:rStyle w:val="NormalCharacter"/>
                <w:rFonts w:ascii="仿宋" w:eastAsia="仿宋" w:hAnsi="仿宋" w:cs="宋体"/>
                <w:b/>
                <w:bCs/>
                <w:kern w:val="0"/>
                <w:szCs w:val="24"/>
              </w:rPr>
            </w:pPr>
            <w:r w:rsidRPr="00AC6301">
              <w:rPr>
                <w:rStyle w:val="NormalCharacter"/>
                <w:rFonts w:ascii="仿宋" w:eastAsia="仿宋" w:hAnsi="仿宋" w:cs="宋体"/>
                <w:b/>
                <w:bCs/>
                <w:kern w:val="0"/>
                <w:szCs w:val="24"/>
              </w:rPr>
              <w:t>单位</w:t>
            </w:r>
          </w:p>
        </w:tc>
        <w:tc>
          <w:tcPr>
            <w:tcW w:w="1417" w:type="dxa"/>
            <w:tcBorders>
              <w:top w:val="single" w:sz="4" w:space="0" w:color="000000"/>
              <w:left w:val="single" w:sz="4" w:space="0" w:color="000000"/>
              <w:bottom w:val="single" w:sz="4" w:space="0" w:color="000000"/>
              <w:right w:val="single" w:sz="4" w:space="0" w:color="000000"/>
            </w:tcBorders>
            <w:vAlign w:val="center"/>
          </w:tcPr>
          <w:p w14:paraId="1A5F39E6"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cs="宋体"/>
                <w:b/>
                <w:bCs/>
                <w:kern w:val="0"/>
                <w:szCs w:val="24"/>
              </w:rPr>
              <w:t>数量</w:t>
            </w:r>
          </w:p>
        </w:tc>
      </w:tr>
      <w:tr w:rsidR="00AC6301" w:rsidRPr="00AC6301" w14:paraId="345D701F"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06F7E73A"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w:t>
            </w:r>
          </w:p>
        </w:tc>
        <w:tc>
          <w:tcPr>
            <w:tcW w:w="4240" w:type="dxa"/>
            <w:tcBorders>
              <w:top w:val="single" w:sz="4" w:space="0" w:color="000000"/>
              <w:left w:val="single" w:sz="4" w:space="0" w:color="000000"/>
              <w:bottom w:val="single" w:sz="4" w:space="0" w:color="000000"/>
              <w:right w:val="single" w:sz="4" w:space="0" w:color="000000"/>
            </w:tcBorders>
            <w:vAlign w:val="center"/>
          </w:tcPr>
          <w:p w14:paraId="6F6E4055"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室内智能警戒半球</w:t>
            </w:r>
          </w:p>
        </w:tc>
        <w:tc>
          <w:tcPr>
            <w:tcW w:w="1134" w:type="dxa"/>
            <w:tcBorders>
              <w:top w:val="single" w:sz="4" w:space="0" w:color="000000"/>
              <w:left w:val="single" w:sz="4" w:space="0" w:color="000000"/>
              <w:bottom w:val="single" w:sz="4" w:space="0" w:color="000000"/>
              <w:right w:val="single" w:sz="4" w:space="0" w:color="000000"/>
            </w:tcBorders>
            <w:vAlign w:val="center"/>
          </w:tcPr>
          <w:p w14:paraId="73A6F9C8"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67C96610"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150</w:t>
            </w:r>
          </w:p>
        </w:tc>
      </w:tr>
      <w:tr w:rsidR="00AC6301" w:rsidRPr="00AC6301" w14:paraId="114C1F78"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FA315D9"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w:t>
            </w:r>
          </w:p>
        </w:tc>
        <w:tc>
          <w:tcPr>
            <w:tcW w:w="4240" w:type="dxa"/>
            <w:tcBorders>
              <w:top w:val="single" w:sz="4" w:space="0" w:color="000000"/>
              <w:left w:val="single" w:sz="4" w:space="0" w:color="000000"/>
              <w:bottom w:val="single" w:sz="4" w:space="0" w:color="000000"/>
              <w:right w:val="single" w:sz="4" w:space="0" w:color="000000"/>
            </w:tcBorders>
            <w:vAlign w:val="center"/>
          </w:tcPr>
          <w:p w14:paraId="2E8A15B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人体</w:t>
            </w:r>
            <w:proofErr w:type="gramStart"/>
            <w:r w:rsidRPr="00AC6301">
              <w:rPr>
                <w:rStyle w:val="NormalCharacter"/>
                <w:rFonts w:ascii="仿宋" w:eastAsia="仿宋" w:hAnsi="仿宋" w:cs="宋体"/>
                <w:bCs/>
                <w:kern w:val="0"/>
                <w:szCs w:val="24"/>
              </w:rPr>
              <w:t>测温双</w:t>
            </w:r>
            <w:proofErr w:type="gramEnd"/>
            <w:r w:rsidRPr="00AC6301">
              <w:rPr>
                <w:rStyle w:val="NormalCharacter"/>
                <w:rFonts w:ascii="仿宋" w:eastAsia="仿宋" w:hAnsi="仿宋" w:cs="宋体"/>
                <w:bCs/>
                <w:kern w:val="0"/>
                <w:szCs w:val="24"/>
              </w:rPr>
              <w:t>光谱半球</w:t>
            </w:r>
          </w:p>
        </w:tc>
        <w:tc>
          <w:tcPr>
            <w:tcW w:w="1134" w:type="dxa"/>
            <w:tcBorders>
              <w:top w:val="single" w:sz="4" w:space="0" w:color="000000"/>
              <w:left w:val="single" w:sz="4" w:space="0" w:color="000000"/>
              <w:bottom w:val="single" w:sz="4" w:space="0" w:color="000000"/>
              <w:right w:val="single" w:sz="4" w:space="0" w:color="000000"/>
            </w:tcBorders>
            <w:vAlign w:val="center"/>
          </w:tcPr>
          <w:p w14:paraId="026F5537"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0424C2A6"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8</w:t>
            </w:r>
          </w:p>
        </w:tc>
      </w:tr>
      <w:tr w:rsidR="00AC6301" w:rsidRPr="00AC6301" w14:paraId="01926A68"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305FFBCD"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w:t>
            </w:r>
          </w:p>
        </w:tc>
        <w:tc>
          <w:tcPr>
            <w:tcW w:w="4240" w:type="dxa"/>
            <w:tcBorders>
              <w:top w:val="single" w:sz="4" w:space="0" w:color="000000"/>
              <w:left w:val="single" w:sz="4" w:space="0" w:color="000000"/>
              <w:bottom w:val="single" w:sz="4" w:space="0" w:color="000000"/>
              <w:right w:val="single" w:sz="4" w:space="0" w:color="000000"/>
            </w:tcBorders>
            <w:vAlign w:val="center"/>
          </w:tcPr>
          <w:p w14:paraId="6D4BC16C"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热成像</w:t>
            </w:r>
            <w:r w:rsidRPr="00AC6301">
              <w:rPr>
                <w:rStyle w:val="NormalCharacter"/>
                <w:rFonts w:ascii="仿宋" w:eastAsia="仿宋" w:hAnsi="仿宋"/>
                <w:color w:val="000000"/>
                <w:szCs w:val="24"/>
              </w:rPr>
              <w:t>智能警戒摄像机</w:t>
            </w:r>
          </w:p>
        </w:tc>
        <w:tc>
          <w:tcPr>
            <w:tcW w:w="1134" w:type="dxa"/>
            <w:tcBorders>
              <w:top w:val="single" w:sz="4" w:space="0" w:color="000000"/>
              <w:left w:val="single" w:sz="4" w:space="0" w:color="000000"/>
              <w:bottom w:val="single" w:sz="4" w:space="0" w:color="000000"/>
              <w:right w:val="single" w:sz="4" w:space="0" w:color="000000"/>
            </w:tcBorders>
            <w:vAlign w:val="center"/>
          </w:tcPr>
          <w:p w14:paraId="0E483B8B"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04210390"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8</w:t>
            </w:r>
          </w:p>
        </w:tc>
      </w:tr>
      <w:tr w:rsidR="00AC6301" w:rsidRPr="00AC6301" w14:paraId="44C5D9C8"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6908C902"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w:t>
            </w:r>
          </w:p>
        </w:tc>
        <w:tc>
          <w:tcPr>
            <w:tcW w:w="4240" w:type="dxa"/>
            <w:tcBorders>
              <w:top w:val="single" w:sz="4" w:space="0" w:color="000000"/>
              <w:left w:val="single" w:sz="4" w:space="0" w:color="000000"/>
              <w:bottom w:val="single" w:sz="4" w:space="0" w:color="000000"/>
              <w:right w:val="single" w:sz="4" w:space="0" w:color="000000"/>
            </w:tcBorders>
            <w:vAlign w:val="center"/>
          </w:tcPr>
          <w:p w14:paraId="11143888"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结构化智能警戒筒机</w:t>
            </w:r>
          </w:p>
        </w:tc>
        <w:tc>
          <w:tcPr>
            <w:tcW w:w="1134" w:type="dxa"/>
            <w:tcBorders>
              <w:top w:val="single" w:sz="4" w:space="0" w:color="000000"/>
              <w:left w:val="single" w:sz="4" w:space="0" w:color="000000"/>
              <w:bottom w:val="single" w:sz="4" w:space="0" w:color="000000"/>
              <w:right w:val="single" w:sz="4" w:space="0" w:color="000000"/>
            </w:tcBorders>
            <w:vAlign w:val="center"/>
          </w:tcPr>
          <w:p w14:paraId="4FC98070"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00512A06"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16</w:t>
            </w:r>
          </w:p>
        </w:tc>
      </w:tr>
      <w:tr w:rsidR="00AC6301" w:rsidRPr="00AC6301" w14:paraId="31474DCF"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540B0EF"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5</w:t>
            </w:r>
          </w:p>
        </w:tc>
        <w:tc>
          <w:tcPr>
            <w:tcW w:w="4240" w:type="dxa"/>
            <w:tcBorders>
              <w:top w:val="single" w:sz="4" w:space="0" w:color="000000"/>
              <w:left w:val="single" w:sz="4" w:space="0" w:color="000000"/>
              <w:bottom w:val="single" w:sz="4" w:space="0" w:color="000000"/>
              <w:right w:val="single" w:sz="4" w:space="0" w:color="000000"/>
            </w:tcBorders>
            <w:vAlign w:val="center"/>
          </w:tcPr>
          <w:p w14:paraId="4DD0C2E6"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超星光智能高速球机</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1D7FB"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79579DA2"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24</w:t>
            </w:r>
          </w:p>
        </w:tc>
      </w:tr>
      <w:tr w:rsidR="00AC6301" w:rsidRPr="00AC6301" w14:paraId="5D545A24"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1780BEB7"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6</w:t>
            </w:r>
          </w:p>
        </w:tc>
        <w:tc>
          <w:tcPr>
            <w:tcW w:w="4240" w:type="dxa"/>
            <w:tcBorders>
              <w:top w:val="single" w:sz="4" w:space="0" w:color="000000"/>
              <w:left w:val="single" w:sz="4" w:space="0" w:color="000000"/>
              <w:bottom w:val="single" w:sz="4" w:space="0" w:color="000000"/>
              <w:right w:val="single" w:sz="4" w:space="0" w:color="000000"/>
            </w:tcBorders>
            <w:vAlign w:val="center"/>
          </w:tcPr>
          <w:p w14:paraId="41213504"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室内拾音器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31FBBFAF"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21F55F43"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70</w:t>
            </w:r>
          </w:p>
        </w:tc>
      </w:tr>
      <w:tr w:rsidR="00AC6301" w:rsidRPr="00AC6301" w14:paraId="5A07C8DE"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0812F7E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7</w:t>
            </w:r>
          </w:p>
        </w:tc>
        <w:tc>
          <w:tcPr>
            <w:tcW w:w="4240" w:type="dxa"/>
            <w:tcBorders>
              <w:top w:val="single" w:sz="4" w:space="0" w:color="000000"/>
              <w:left w:val="single" w:sz="4" w:space="0" w:color="000000"/>
              <w:bottom w:val="single" w:sz="4" w:space="0" w:color="000000"/>
              <w:right w:val="single" w:sz="4" w:space="0" w:color="000000"/>
            </w:tcBorders>
            <w:vAlign w:val="center"/>
          </w:tcPr>
          <w:p w14:paraId="5ABC8D04"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筒机支架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0E7AAC38"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132DAB0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16</w:t>
            </w:r>
          </w:p>
        </w:tc>
      </w:tr>
      <w:tr w:rsidR="00AC6301" w:rsidRPr="00AC6301" w14:paraId="1F2B7B4A"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7B1E0DC"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8</w:t>
            </w:r>
          </w:p>
        </w:tc>
        <w:tc>
          <w:tcPr>
            <w:tcW w:w="4240" w:type="dxa"/>
            <w:tcBorders>
              <w:top w:val="single" w:sz="4" w:space="0" w:color="000000"/>
              <w:left w:val="single" w:sz="4" w:space="0" w:color="000000"/>
              <w:bottom w:val="single" w:sz="4" w:space="0" w:color="000000"/>
              <w:right w:val="single" w:sz="4" w:space="0" w:color="000000"/>
            </w:tcBorders>
            <w:vAlign w:val="center"/>
          </w:tcPr>
          <w:p w14:paraId="7E0C4D8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szCs w:val="24"/>
              </w:rPr>
              <w:t>球机</w:t>
            </w:r>
            <w:r w:rsidRPr="00AC6301">
              <w:rPr>
                <w:rStyle w:val="NormalCharacter"/>
                <w:rFonts w:ascii="仿宋" w:eastAsia="仿宋" w:hAnsi="仿宋"/>
                <w:color w:val="000000"/>
                <w:szCs w:val="24"/>
              </w:rPr>
              <w:t>支架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390847AF"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0DB2CB3C"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24</w:t>
            </w:r>
          </w:p>
        </w:tc>
      </w:tr>
      <w:tr w:rsidR="00AC6301" w:rsidRPr="00AC6301" w14:paraId="4752B90E"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62258C17"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9</w:t>
            </w:r>
          </w:p>
        </w:tc>
        <w:tc>
          <w:tcPr>
            <w:tcW w:w="4240" w:type="dxa"/>
            <w:tcBorders>
              <w:top w:val="single" w:sz="4" w:space="0" w:color="000000"/>
              <w:left w:val="single" w:sz="4" w:space="0" w:color="000000"/>
              <w:bottom w:val="single" w:sz="4" w:space="0" w:color="000000"/>
              <w:right w:val="single" w:sz="4" w:space="0" w:color="000000"/>
            </w:tcBorders>
            <w:vAlign w:val="center"/>
          </w:tcPr>
          <w:p w14:paraId="557C2FC3"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二合一防雷保护器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18412AC7"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1712CD17"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24</w:t>
            </w:r>
          </w:p>
        </w:tc>
      </w:tr>
      <w:tr w:rsidR="00AC6301" w:rsidRPr="00AC6301" w14:paraId="1712E574"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4B9235C9"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10</w:t>
            </w:r>
          </w:p>
        </w:tc>
        <w:tc>
          <w:tcPr>
            <w:tcW w:w="4240" w:type="dxa"/>
            <w:tcBorders>
              <w:top w:val="single" w:sz="4" w:space="0" w:color="000000"/>
              <w:left w:val="single" w:sz="4" w:space="0" w:color="000000"/>
              <w:bottom w:val="single" w:sz="4" w:space="0" w:color="000000"/>
              <w:right w:val="single" w:sz="4" w:space="0" w:color="000000"/>
            </w:tcBorders>
            <w:vAlign w:val="center"/>
          </w:tcPr>
          <w:p w14:paraId="432648D8"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摄像机设备箱</w:t>
            </w:r>
          </w:p>
        </w:tc>
        <w:tc>
          <w:tcPr>
            <w:tcW w:w="1134" w:type="dxa"/>
            <w:tcBorders>
              <w:top w:val="single" w:sz="4" w:space="0" w:color="000000"/>
              <w:left w:val="single" w:sz="4" w:space="0" w:color="000000"/>
              <w:bottom w:val="single" w:sz="4" w:space="0" w:color="000000"/>
              <w:right w:val="single" w:sz="4" w:space="0" w:color="000000"/>
            </w:tcBorders>
            <w:vAlign w:val="center"/>
          </w:tcPr>
          <w:p w14:paraId="2EC564BB"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65B620B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24</w:t>
            </w:r>
          </w:p>
        </w:tc>
      </w:tr>
      <w:tr w:rsidR="00AC6301" w:rsidRPr="00AC6301" w14:paraId="33F64F5A"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4AF9511B"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11</w:t>
            </w:r>
          </w:p>
        </w:tc>
        <w:tc>
          <w:tcPr>
            <w:tcW w:w="4240" w:type="dxa"/>
            <w:tcBorders>
              <w:top w:val="single" w:sz="4" w:space="0" w:color="000000"/>
              <w:left w:val="single" w:sz="4" w:space="0" w:color="000000"/>
              <w:bottom w:val="single" w:sz="4" w:space="0" w:color="000000"/>
              <w:right w:val="single" w:sz="4" w:space="0" w:color="000000"/>
            </w:tcBorders>
            <w:vAlign w:val="center"/>
          </w:tcPr>
          <w:p w14:paraId="59A95AF7"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摄像机立杆</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38D9F"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762CE912"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10</w:t>
            </w:r>
          </w:p>
        </w:tc>
      </w:tr>
      <w:tr w:rsidR="00AC6301" w:rsidRPr="00AC6301" w14:paraId="1BE529A0"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0B4EF442"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12</w:t>
            </w:r>
          </w:p>
        </w:tc>
        <w:tc>
          <w:tcPr>
            <w:tcW w:w="4240" w:type="dxa"/>
            <w:tcBorders>
              <w:top w:val="single" w:sz="4" w:space="0" w:color="000000"/>
              <w:left w:val="single" w:sz="4" w:space="0" w:color="000000"/>
              <w:bottom w:val="single" w:sz="4" w:space="0" w:color="000000"/>
              <w:right w:val="single" w:sz="4" w:space="0" w:color="000000"/>
            </w:tcBorders>
            <w:vAlign w:val="center"/>
          </w:tcPr>
          <w:p w14:paraId="6EFD432B"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24口POE接入交换机</w:t>
            </w:r>
          </w:p>
        </w:tc>
        <w:tc>
          <w:tcPr>
            <w:tcW w:w="1134" w:type="dxa"/>
            <w:tcBorders>
              <w:top w:val="single" w:sz="4" w:space="0" w:color="000000"/>
              <w:left w:val="single" w:sz="4" w:space="0" w:color="000000"/>
              <w:bottom w:val="single" w:sz="4" w:space="0" w:color="000000"/>
              <w:right w:val="single" w:sz="4" w:space="0" w:color="000000"/>
            </w:tcBorders>
            <w:vAlign w:val="center"/>
          </w:tcPr>
          <w:p w14:paraId="0506B57F"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6D6D79C3"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12</w:t>
            </w:r>
          </w:p>
        </w:tc>
      </w:tr>
      <w:tr w:rsidR="00AC6301" w:rsidRPr="00AC6301" w14:paraId="65403DB5"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417A954C"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13</w:t>
            </w:r>
          </w:p>
        </w:tc>
        <w:tc>
          <w:tcPr>
            <w:tcW w:w="4240" w:type="dxa"/>
            <w:tcBorders>
              <w:top w:val="single" w:sz="4" w:space="0" w:color="000000"/>
              <w:left w:val="single" w:sz="4" w:space="0" w:color="000000"/>
              <w:bottom w:val="single" w:sz="4" w:space="0" w:color="000000"/>
              <w:right w:val="single" w:sz="4" w:space="0" w:color="000000"/>
            </w:tcBorders>
            <w:vAlign w:val="center"/>
          </w:tcPr>
          <w:p w14:paraId="16BE6AF7"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汇聚交换机</w:t>
            </w:r>
          </w:p>
        </w:tc>
        <w:tc>
          <w:tcPr>
            <w:tcW w:w="1134" w:type="dxa"/>
            <w:tcBorders>
              <w:top w:val="single" w:sz="4" w:space="0" w:color="000000"/>
              <w:left w:val="single" w:sz="4" w:space="0" w:color="000000"/>
              <w:bottom w:val="single" w:sz="4" w:space="0" w:color="000000"/>
              <w:right w:val="single" w:sz="4" w:space="0" w:color="000000"/>
            </w:tcBorders>
            <w:vAlign w:val="center"/>
          </w:tcPr>
          <w:p w14:paraId="221A3DDB"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63C3AFE8"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w:t>
            </w:r>
          </w:p>
        </w:tc>
      </w:tr>
      <w:tr w:rsidR="00AC6301" w:rsidRPr="00AC6301" w14:paraId="715084E0"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6C8C2E3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14</w:t>
            </w:r>
          </w:p>
        </w:tc>
        <w:tc>
          <w:tcPr>
            <w:tcW w:w="4240" w:type="dxa"/>
            <w:tcBorders>
              <w:top w:val="single" w:sz="4" w:space="0" w:color="000000"/>
              <w:left w:val="single" w:sz="4" w:space="0" w:color="000000"/>
              <w:bottom w:val="single" w:sz="4" w:space="0" w:color="000000"/>
              <w:right w:val="single" w:sz="4" w:space="0" w:color="000000"/>
            </w:tcBorders>
            <w:vAlign w:val="center"/>
          </w:tcPr>
          <w:p w14:paraId="58D57ED8"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核心交换机</w:t>
            </w:r>
          </w:p>
        </w:tc>
        <w:tc>
          <w:tcPr>
            <w:tcW w:w="1134" w:type="dxa"/>
            <w:tcBorders>
              <w:top w:val="single" w:sz="4" w:space="0" w:color="000000"/>
              <w:left w:val="single" w:sz="4" w:space="0" w:color="000000"/>
              <w:bottom w:val="single" w:sz="4" w:space="0" w:color="000000"/>
              <w:right w:val="single" w:sz="4" w:space="0" w:color="000000"/>
            </w:tcBorders>
            <w:vAlign w:val="center"/>
          </w:tcPr>
          <w:p w14:paraId="11700B59"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127017DF"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315A93EA"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39066E6D"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15</w:t>
            </w:r>
          </w:p>
        </w:tc>
        <w:tc>
          <w:tcPr>
            <w:tcW w:w="4240" w:type="dxa"/>
            <w:tcBorders>
              <w:top w:val="single" w:sz="4" w:space="0" w:color="000000"/>
              <w:left w:val="single" w:sz="4" w:space="0" w:color="000000"/>
              <w:bottom w:val="single" w:sz="4" w:space="0" w:color="000000"/>
              <w:right w:val="single" w:sz="4" w:space="0" w:color="000000"/>
            </w:tcBorders>
            <w:vAlign w:val="center"/>
          </w:tcPr>
          <w:p w14:paraId="46C7188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核心交换机电源模块</w:t>
            </w:r>
          </w:p>
        </w:tc>
        <w:tc>
          <w:tcPr>
            <w:tcW w:w="1134" w:type="dxa"/>
            <w:tcBorders>
              <w:top w:val="single" w:sz="4" w:space="0" w:color="000000"/>
              <w:left w:val="single" w:sz="4" w:space="0" w:color="000000"/>
              <w:bottom w:val="single" w:sz="4" w:space="0" w:color="000000"/>
              <w:right w:val="single" w:sz="4" w:space="0" w:color="000000"/>
            </w:tcBorders>
            <w:vAlign w:val="center"/>
          </w:tcPr>
          <w:p w14:paraId="5F05A19A"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76157C9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w:t>
            </w:r>
          </w:p>
        </w:tc>
      </w:tr>
      <w:tr w:rsidR="00AC6301" w:rsidRPr="00AC6301" w14:paraId="0AF23E6C"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AE93BAA"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16</w:t>
            </w:r>
          </w:p>
        </w:tc>
        <w:tc>
          <w:tcPr>
            <w:tcW w:w="4240" w:type="dxa"/>
            <w:tcBorders>
              <w:top w:val="single" w:sz="4" w:space="0" w:color="000000"/>
              <w:left w:val="single" w:sz="4" w:space="0" w:color="000000"/>
              <w:bottom w:val="single" w:sz="4" w:space="0" w:color="000000"/>
              <w:right w:val="single" w:sz="4" w:space="0" w:color="000000"/>
            </w:tcBorders>
            <w:vAlign w:val="center"/>
          </w:tcPr>
          <w:p w14:paraId="60A2E9C8"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核心交换机主控模块</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F95C4"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5651608F"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w:t>
            </w:r>
          </w:p>
        </w:tc>
      </w:tr>
      <w:tr w:rsidR="00AC6301" w:rsidRPr="00AC6301" w14:paraId="12B7D081"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0A515B00"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17</w:t>
            </w:r>
          </w:p>
        </w:tc>
        <w:tc>
          <w:tcPr>
            <w:tcW w:w="4240" w:type="dxa"/>
            <w:tcBorders>
              <w:top w:val="single" w:sz="4" w:space="0" w:color="000000"/>
              <w:left w:val="single" w:sz="4" w:space="0" w:color="000000"/>
              <w:bottom w:val="single" w:sz="4" w:space="0" w:color="000000"/>
              <w:right w:val="single" w:sz="4" w:space="0" w:color="000000"/>
            </w:tcBorders>
            <w:vAlign w:val="center"/>
          </w:tcPr>
          <w:p w14:paraId="6E1CD774"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48</w:t>
            </w:r>
            <w:proofErr w:type="gramStart"/>
            <w:r w:rsidRPr="00AC6301">
              <w:rPr>
                <w:rStyle w:val="NormalCharacter"/>
                <w:rFonts w:ascii="仿宋" w:eastAsia="仿宋" w:hAnsi="仿宋"/>
                <w:szCs w:val="24"/>
              </w:rPr>
              <w:t>千兆电口</w:t>
            </w:r>
            <w:proofErr w:type="gramEnd"/>
            <w:r w:rsidRPr="00AC6301">
              <w:rPr>
                <w:rStyle w:val="NormalCharacter"/>
                <w:rFonts w:ascii="仿宋" w:eastAsia="仿宋" w:hAnsi="仿宋"/>
                <w:szCs w:val="24"/>
              </w:rPr>
              <w:t>业务板</w:t>
            </w:r>
          </w:p>
        </w:tc>
        <w:tc>
          <w:tcPr>
            <w:tcW w:w="1134" w:type="dxa"/>
            <w:tcBorders>
              <w:top w:val="single" w:sz="4" w:space="0" w:color="000000"/>
              <w:left w:val="single" w:sz="4" w:space="0" w:color="000000"/>
              <w:bottom w:val="single" w:sz="4" w:space="0" w:color="000000"/>
              <w:right w:val="single" w:sz="4" w:space="0" w:color="000000"/>
            </w:tcBorders>
            <w:vAlign w:val="center"/>
          </w:tcPr>
          <w:p w14:paraId="63826FC7"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1E072233"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7066DAD9"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30C68D67"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18</w:t>
            </w:r>
          </w:p>
        </w:tc>
        <w:tc>
          <w:tcPr>
            <w:tcW w:w="4240" w:type="dxa"/>
            <w:tcBorders>
              <w:top w:val="single" w:sz="4" w:space="0" w:color="000000"/>
              <w:left w:val="single" w:sz="4" w:space="0" w:color="000000"/>
              <w:bottom w:val="single" w:sz="4" w:space="0" w:color="000000"/>
              <w:right w:val="single" w:sz="4" w:space="0" w:color="000000"/>
            </w:tcBorders>
            <w:vAlign w:val="center"/>
          </w:tcPr>
          <w:p w14:paraId="4C2B6629"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24</w:t>
            </w:r>
            <w:proofErr w:type="gramStart"/>
            <w:r w:rsidRPr="00AC6301">
              <w:rPr>
                <w:rStyle w:val="NormalCharacter"/>
                <w:rFonts w:ascii="仿宋" w:eastAsia="仿宋" w:hAnsi="仿宋"/>
                <w:szCs w:val="24"/>
              </w:rPr>
              <w:t>千兆光口</w:t>
            </w:r>
            <w:proofErr w:type="gramEnd"/>
            <w:r w:rsidRPr="00AC6301">
              <w:rPr>
                <w:rStyle w:val="NormalCharacter"/>
                <w:rFonts w:ascii="仿宋" w:eastAsia="仿宋" w:hAnsi="仿宋"/>
                <w:szCs w:val="24"/>
              </w:rPr>
              <w:t>业务板</w:t>
            </w:r>
          </w:p>
        </w:tc>
        <w:tc>
          <w:tcPr>
            <w:tcW w:w="1134" w:type="dxa"/>
            <w:tcBorders>
              <w:top w:val="single" w:sz="4" w:space="0" w:color="000000"/>
              <w:left w:val="single" w:sz="4" w:space="0" w:color="000000"/>
              <w:bottom w:val="single" w:sz="4" w:space="0" w:color="000000"/>
              <w:right w:val="single" w:sz="4" w:space="0" w:color="000000"/>
            </w:tcBorders>
            <w:vAlign w:val="center"/>
          </w:tcPr>
          <w:p w14:paraId="37FB0025"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33416FB2"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222CC1D3"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34E6B935"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19</w:t>
            </w:r>
          </w:p>
        </w:tc>
        <w:tc>
          <w:tcPr>
            <w:tcW w:w="4240" w:type="dxa"/>
            <w:tcBorders>
              <w:top w:val="single" w:sz="4" w:space="0" w:color="000000"/>
              <w:left w:val="single" w:sz="4" w:space="0" w:color="000000"/>
              <w:bottom w:val="single" w:sz="4" w:space="0" w:color="000000"/>
              <w:right w:val="single" w:sz="4" w:space="0" w:color="000000"/>
            </w:tcBorders>
            <w:vAlign w:val="center"/>
          </w:tcPr>
          <w:p w14:paraId="125C0232"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千兆光</w:t>
            </w:r>
            <w:proofErr w:type="gramEnd"/>
            <w:r w:rsidRPr="00AC6301">
              <w:rPr>
                <w:rStyle w:val="NormalCharacter"/>
                <w:rFonts w:ascii="仿宋" w:eastAsia="仿宋" w:hAnsi="仿宋"/>
                <w:color w:val="000000"/>
                <w:szCs w:val="24"/>
              </w:rPr>
              <w:t>模块</w:t>
            </w:r>
          </w:p>
        </w:tc>
        <w:tc>
          <w:tcPr>
            <w:tcW w:w="1134" w:type="dxa"/>
            <w:tcBorders>
              <w:top w:val="single" w:sz="4" w:space="0" w:color="000000"/>
              <w:left w:val="single" w:sz="4" w:space="0" w:color="000000"/>
              <w:bottom w:val="single" w:sz="4" w:space="0" w:color="000000"/>
              <w:right w:val="single" w:sz="4" w:space="0" w:color="000000"/>
            </w:tcBorders>
            <w:vAlign w:val="center"/>
          </w:tcPr>
          <w:p w14:paraId="6ECCE6C4"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45BDECA8"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28</w:t>
            </w:r>
          </w:p>
        </w:tc>
      </w:tr>
      <w:tr w:rsidR="00AC6301" w:rsidRPr="00AC6301" w14:paraId="7CE83880"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2A14787F"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20</w:t>
            </w:r>
          </w:p>
        </w:tc>
        <w:tc>
          <w:tcPr>
            <w:tcW w:w="4240" w:type="dxa"/>
            <w:tcBorders>
              <w:top w:val="single" w:sz="4" w:space="0" w:color="000000"/>
              <w:left w:val="single" w:sz="4" w:space="0" w:color="000000"/>
              <w:bottom w:val="single" w:sz="4" w:space="0" w:color="000000"/>
              <w:right w:val="single" w:sz="4" w:space="0" w:color="000000"/>
            </w:tcBorders>
            <w:vAlign w:val="center"/>
          </w:tcPr>
          <w:p w14:paraId="6E5F667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万兆光模块</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BDF1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5FDB58B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w:t>
            </w:r>
          </w:p>
        </w:tc>
      </w:tr>
      <w:tr w:rsidR="00AC6301" w:rsidRPr="00AC6301" w14:paraId="3E4E419E"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3CC91A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lastRenderedPageBreak/>
              <w:t>21</w:t>
            </w:r>
          </w:p>
        </w:tc>
        <w:tc>
          <w:tcPr>
            <w:tcW w:w="4240" w:type="dxa"/>
            <w:tcBorders>
              <w:top w:val="single" w:sz="4" w:space="0" w:color="000000"/>
              <w:left w:val="single" w:sz="4" w:space="0" w:color="000000"/>
              <w:bottom w:val="single" w:sz="4" w:space="0" w:color="000000"/>
              <w:right w:val="single" w:sz="4" w:space="0" w:color="000000"/>
            </w:tcBorders>
            <w:vAlign w:val="center"/>
          </w:tcPr>
          <w:p w14:paraId="09FC2642"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46寸超窄边液晶拼接屏</w:t>
            </w:r>
          </w:p>
        </w:tc>
        <w:tc>
          <w:tcPr>
            <w:tcW w:w="1134" w:type="dxa"/>
            <w:tcBorders>
              <w:top w:val="single" w:sz="4" w:space="0" w:color="000000"/>
              <w:left w:val="single" w:sz="4" w:space="0" w:color="000000"/>
              <w:bottom w:val="single" w:sz="4" w:space="0" w:color="000000"/>
              <w:right w:val="single" w:sz="4" w:space="0" w:color="000000"/>
            </w:tcBorders>
            <w:vAlign w:val="center"/>
          </w:tcPr>
          <w:p w14:paraId="29547830"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2893847C"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6</w:t>
            </w:r>
          </w:p>
        </w:tc>
      </w:tr>
      <w:tr w:rsidR="00AC6301" w:rsidRPr="00AC6301" w14:paraId="647A2AB2"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5B38298E"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22</w:t>
            </w:r>
          </w:p>
        </w:tc>
        <w:tc>
          <w:tcPr>
            <w:tcW w:w="4240" w:type="dxa"/>
            <w:tcBorders>
              <w:top w:val="single" w:sz="4" w:space="0" w:color="000000"/>
              <w:left w:val="single" w:sz="4" w:space="0" w:color="000000"/>
              <w:bottom w:val="single" w:sz="4" w:space="0" w:color="000000"/>
              <w:right w:val="single" w:sz="4" w:space="0" w:color="000000"/>
            </w:tcBorders>
            <w:vAlign w:val="center"/>
          </w:tcPr>
          <w:p w14:paraId="149F20A7"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46寸模块化框架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37B46802"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1F06D731"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6</w:t>
            </w:r>
          </w:p>
        </w:tc>
      </w:tr>
      <w:tr w:rsidR="00AC6301" w:rsidRPr="00AC6301" w14:paraId="5160F437"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3DC4DBD6"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23</w:t>
            </w:r>
          </w:p>
        </w:tc>
        <w:tc>
          <w:tcPr>
            <w:tcW w:w="4240" w:type="dxa"/>
            <w:tcBorders>
              <w:top w:val="single" w:sz="4" w:space="0" w:color="000000"/>
              <w:left w:val="single" w:sz="4" w:space="0" w:color="000000"/>
              <w:bottom w:val="single" w:sz="4" w:space="0" w:color="000000"/>
              <w:right w:val="single" w:sz="4" w:space="0" w:color="000000"/>
            </w:tcBorders>
            <w:vAlign w:val="center"/>
          </w:tcPr>
          <w:p w14:paraId="44326D2B"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46寸模块化底座</w:t>
            </w:r>
          </w:p>
        </w:tc>
        <w:tc>
          <w:tcPr>
            <w:tcW w:w="1134" w:type="dxa"/>
            <w:tcBorders>
              <w:top w:val="single" w:sz="4" w:space="0" w:color="000000"/>
              <w:left w:val="single" w:sz="4" w:space="0" w:color="000000"/>
              <w:bottom w:val="single" w:sz="4" w:space="0" w:color="000000"/>
              <w:right w:val="single" w:sz="4" w:space="0" w:color="000000"/>
            </w:tcBorders>
            <w:vAlign w:val="center"/>
          </w:tcPr>
          <w:p w14:paraId="5D92EEF3"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68E5C26E"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3</w:t>
            </w:r>
          </w:p>
        </w:tc>
      </w:tr>
      <w:tr w:rsidR="00AC6301" w:rsidRPr="00AC6301" w14:paraId="090FE653"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0F85BE4C"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24</w:t>
            </w:r>
          </w:p>
        </w:tc>
        <w:tc>
          <w:tcPr>
            <w:tcW w:w="4240" w:type="dxa"/>
            <w:tcBorders>
              <w:top w:val="single" w:sz="4" w:space="0" w:color="000000"/>
              <w:left w:val="single" w:sz="4" w:space="0" w:color="000000"/>
              <w:bottom w:val="single" w:sz="4" w:space="0" w:color="000000"/>
              <w:right w:val="single" w:sz="4" w:space="0" w:color="000000"/>
            </w:tcBorders>
            <w:vAlign w:val="center"/>
          </w:tcPr>
          <w:p w14:paraId="18E214B2"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大屏专用线缆</w:t>
            </w:r>
          </w:p>
        </w:tc>
        <w:tc>
          <w:tcPr>
            <w:tcW w:w="1134" w:type="dxa"/>
            <w:tcBorders>
              <w:top w:val="single" w:sz="4" w:space="0" w:color="000000"/>
              <w:left w:val="single" w:sz="4" w:space="0" w:color="000000"/>
              <w:bottom w:val="single" w:sz="4" w:space="0" w:color="000000"/>
              <w:right w:val="single" w:sz="4" w:space="0" w:color="000000"/>
            </w:tcBorders>
            <w:vAlign w:val="center"/>
          </w:tcPr>
          <w:p w14:paraId="3440B526"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31724D65"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6</w:t>
            </w:r>
          </w:p>
        </w:tc>
      </w:tr>
      <w:tr w:rsidR="00AC6301" w:rsidRPr="00AC6301" w14:paraId="7ACB15E6"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4203AE55"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25</w:t>
            </w:r>
          </w:p>
        </w:tc>
        <w:tc>
          <w:tcPr>
            <w:tcW w:w="4240" w:type="dxa"/>
            <w:tcBorders>
              <w:top w:val="single" w:sz="4" w:space="0" w:color="000000"/>
              <w:left w:val="single" w:sz="4" w:space="0" w:color="000000"/>
              <w:bottom w:val="single" w:sz="4" w:space="0" w:color="000000"/>
              <w:right w:val="single" w:sz="4" w:space="0" w:color="000000"/>
            </w:tcBorders>
            <w:vAlign w:val="center"/>
          </w:tcPr>
          <w:p w14:paraId="2243C4DA"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视频综合控制平台</w:t>
            </w:r>
          </w:p>
        </w:tc>
        <w:tc>
          <w:tcPr>
            <w:tcW w:w="1134" w:type="dxa"/>
            <w:tcBorders>
              <w:top w:val="single" w:sz="4" w:space="0" w:color="000000"/>
              <w:left w:val="single" w:sz="4" w:space="0" w:color="000000"/>
              <w:bottom w:val="single" w:sz="4" w:space="0" w:color="000000"/>
              <w:right w:val="single" w:sz="4" w:space="0" w:color="000000"/>
            </w:tcBorders>
            <w:vAlign w:val="center"/>
          </w:tcPr>
          <w:p w14:paraId="1CE3AE19"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659AB2D2"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2BE023C7"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5C14232C"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26</w:t>
            </w:r>
          </w:p>
        </w:tc>
        <w:tc>
          <w:tcPr>
            <w:tcW w:w="4240" w:type="dxa"/>
            <w:tcBorders>
              <w:top w:val="single" w:sz="4" w:space="0" w:color="000000"/>
              <w:left w:val="single" w:sz="4" w:space="0" w:color="000000"/>
              <w:bottom w:val="single" w:sz="4" w:space="0" w:color="000000"/>
              <w:right w:val="single" w:sz="4" w:space="0" w:color="000000"/>
            </w:tcBorders>
            <w:vAlign w:val="center"/>
          </w:tcPr>
          <w:p w14:paraId="0B962A53"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 xml:space="preserve">智能分析网络存储 </w:t>
            </w:r>
          </w:p>
        </w:tc>
        <w:tc>
          <w:tcPr>
            <w:tcW w:w="1134" w:type="dxa"/>
            <w:tcBorders>
              <w:top w:val="single" w:sz="4" w:space="0" w:color="000000"/>
              <w:left w:val="single" w:sz="4" w:space="0" w:color="000000"/>
              <w:bottom w:val="single" w:sz="4" w:space="0" w:color="000000"/>
              <w:right w:val="single" w:sz="4" w:space="0" w:color="000000"/>
            </w:tcBorders>
            <w:vAlign w:val="center"/>
          </w:tcPr>
          <w:p w14:paraId="1AE275B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7CCBA75A"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4</w:t>
            </w:r>
          </w:p>
        </w:tc>
      </w:tr>
      <w:tr w:rsidR="00AC6301" w:rsidRPr="00AC6301" w14:paraId="0F896D15"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50C95B57"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27</w:t>
            </w:r>
          </w:p>
        </w:tc>
        <w:tc>
          <w:tcPr>
            <w:tcW w:w="4240" w:type="dxa"/>
            <w:tcBorders>
              <w:top w:val="single" w:sz="4" w:space="0" w:color="000000"/>
              <w:left w:val="single" w:sz="4" w:space="0" w:color="000000"/>
              <w:bottom w:val="single" w:sz="4" w:space="0" w:color="000000"/>
              <w:right w:val="single" w:sz="4" w:space="0" w:color="000000"/>
            </w:tcBorders>
            <w:vAlign w:val="center"/>
          </w:tcPr>
          <w:p w14:paraId="57C1EE79"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10T网络存储硬盘</w:t>
            </w:r>
          </w:p>
        </w:tc>
        <w:tc>
          <w:tcPr>
            <w:tcW w:w="1134" w:type="dxa"/>
            <w:tcBorders>
              <w:top w:val="single" w:sz="4" w:space="0" w:color="000000"/>
              <w:left w:val="single" w:sz="4" w:space="0" w:color="000000"/>
              <w:bottom w:val="single" w:sz="4" w:space="0" w:color="000000"/>
              <w:right w:val="single" w:sz="4" w:space="0" w:color="000000"/>
            </w:tcBorders>
            <w:vAlign w:val="center"/>
          </w:tcPr>
          <w:p w14:paraId="45E677F1"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块</w:t>
            </w:r>
          </w:p>
        </w:tc>
        <w:tc>
          <w:tcPr>
            <w:tcW w:w="1417" w:type="dxa"/>
            <w:tcBorders>
              <w:top w:val="single" w:sz="4" w:space="0" w:color="000000"/>
              <w:left w:val="single" w:sz="4" w:space="0" w:color="000000"/>
              <w:bottom w:val="single" w:sz="4" w:space="0" w:color="000000"/>
              <w:right w:val="single" w:sz="4" w:space="0" w:color="000000"/>
            </w:tcBorders>
            <w:vAlign w:val="center"/>
          </w:tcPr>
          <w:p w14:paraId="3594262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60</w:t>
            </w:r>
          </w:p>
        </w:tc>
      </w:tr>
      <w:tr w:rsidR="00AC6301" w:rsidRPr="00AC6301" w14:paraId="4FFADAD6"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262A8537"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28</w:t>
            </w:r>
          </w:p>
        </w:tc>
        <w:tc>
          <w:tcPr>
            <w:tcW w:w="4240" w:type="dxa"/>
            <w:tcBorders>
              <w:top w:val="single" w:sz="4" w:space="0" w:color="000000"/>
              <w:left w:val="single" w:sz="4" w:space="0" w:color="000000"/>
              <w:bottom w:val="single" w:sz="4" w:space="0" w:color="000000"/>
              <w:right w:val="single" w:sz="4" w:space="0" w:color="000000"/>
            </w:tcBorders>
            <w:vAlign w:val="center"/>
          </w:tcPr>
          <w:p w14:paraId="48454681"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管理平台服务器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24AE8D32"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576B71D5"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3AF1C117"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65AA112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29</w:t>
            </w:r>
          </w:p>
        </w:tc>
        <w:tc>
          <w:tcPr>
            <w:tcW w:w="4240" w:type="dxa"/>
            <w:tcBorders>
              <w:top w:val="single" w:sz="4" w:space="0" w:color="000000"/>
              <w:left w:val="single" w:sz="4" w:space="0" w:color="000000"/>
              <w:bottom w:val="single" w:sz="4" w:space="0" w:color="000000"/>
              <w:right w:val="single" w:sz="4" w:space="0" w:color="000000"/>
            </w:tcBorders>
            <w:vAlign w:val="center"/>
          </w:tcPr>
          <w:p w14:paraId="48608445"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流媒体服务器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39BF1E03"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73EF35D9"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3C007EE2"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6789618D"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30</w:t>
            </w:r>
          </w:p>
        </w:tc>
        <w:tc>
          <w:tcPr>
            <w:tcW w:w="4240" w:type="dxa"/>
            <w:tcBorders>
              <w:top w:val="single" w:sz="4" w:space="0" w:color="000000"/>
              <w:left w:val="single" w:sz="4" w:space="0" w:color="000000"/>
              <w:bottom w:val="single" w:sz="4" w:space="0" w:color="000000"/>
              <w:right w:val="single" w:sz="4" w:space="0" w:color="000000"/>
            </w:tcBorders>
            <w:vAlign w:val="center"/>
          </w:tcPr>
          <w:p w14:paraId="1C704208"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视频诊断服务器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19A1DE49"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71D964E4"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1C5FC0F8"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A1067E9"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31</w:t>
            </w:r>
          </w:p>
        </w:tc>
        <w:tc>
          <w:tcPr>
            <w:tcW w:w="4240" w:type="dxa"/>
            <w:tcBorders>
              <w:top w:val="single" w:sz="4" w:space="0" w:color="000000"/>
              <w:left w:val="single" w:sz="4" w:space="0" w:color="000000"/>
              <w:bottom w:val="single" w:sz="4" w:space="0" w:color="000000"/>
              <w:right w:val="single" w:sz="4" w:space="0" w:color="000000"/>
            </w:tcBorders>
            <w:vAlign w:val="center"/>
          </w:tcPr>
          <w:p w14:paraId="626F3E3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视频云结构化服务器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60B3C03D"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6AE2DDB1"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7241EEF2"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207AB2B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32</w:t>
            </w:r>
          </w:p>
        </w:tc>
        <w:tc>
          <w:tcPr>
            <w:tcW w:w="4240" w:type="dxa"/>
            <w:tcBorders>
              <w:top w:val="single" w:sz="4" w:space="0" w:color="000000"/>
              <w:left w:val="single" w:sz="4" w:space="0" w:color="000000"/>
              <w:bottom w:val="single" w:sz="4" w:space="0" w:color="000000"/>
              <w:right w:val="single" w:sz="4" w:space="0" w:color="000000"/>
            </w:tcBorders>
            <w:vAlign w:val="center"/>
          </w:tcPr>
          <w:p w14:paraId="1E26573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NTP服务器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3FEDB3AD"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1D12B8A2"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4C713308"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6678C0C8"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33</w:t>
            </w:r>
          </w:p>
        </w:tc>
        <w:tc>
          <w:tcPr>
            <w:tcW w:w="4240" w:type="dxa"/>
            <w:tcBorders>
              <w:top w:val="single" w:sz="4" w:space="0" w:color="000000"/>
              <w:left w:val="single" w:sz="4" w:space="0" w:color="000000"/>
              <w:bottom w:val="single" w:sz="4" w:space="0" w:color="000000"/>
              <w:right w:val="single" w:sz="4" w:space="0" w:color="000000"/>
            </w:tcBorders>
            <w:vAlign w:val="center"/>
          </w:tcPr>
          <w:p w14:paraId="4188B70F"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教育综合管理平台</w:t>
            </w:r>
          </w:p>
        </w:tc>
        <w:tc>
          <w:tcPr>
            <w:tcW w:w="1134" w:type="dxa"/>
            <w:tcBorders>
              <w:top w:val="single" w:sz="4" w:space="0" w:color="000000"/>
              <w:left w:val="single" w:sz="4" w:space="0" w:color="000000"/>
              <w:bottom w:val="single" w:sz="4" w:space="0" w:color="000000"/>
              <w:right w:val="single" w:sz="4" w:space="0" w:color="000000"/>
            </w:tcBorders>
            <w:vAlign w:val="center"/>
          </w:tcPr>
          <w:p w14:paraId="34E3A4B3"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1C32303C"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20C71BA3"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2DBF8D7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34</w:t>
            </w:r>
          </w:p>
        </w:tc>
        <w:tc>
          <w:tcPr>
            <w:tcW w:w="4240" w:type="dxa"/>
            <w:tcBorders>
              <w:top w:val="single" w:sz="4" w:space="0" w:color="000000"/>
              <w:left w:val="single" w:sz="4" w:space="0" w:color="000000"/>
              <w:bottom w:val="single" w:sz="4" w:space="0" w:color="000000"/>
              <w:right w:val="single" w:sz="4" w:space="0" w:color="000000"/>
            </w:tcBorders>
            <w:vAlign w:val="center"/>
          </w:tcPr>
          <w:p w14:paraId="28A262EC"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供电保障设备</w:t>
            </w:r>
          </w:p>
        </w:tc>
        <w:tc>
          <w:tcPr>
            <w:tcW w:w="1134" w:type="dxa"/>
            <w:tcBorders>
              <w:top w:val="single" w:sz="4" w:space="0" w:color="000000"/>
              <w:left w:val="single" w:sz="4" w:space="0" w:color="000000"/>
              <w:bottom w:val="single" w:sz="4" w:space="0" w:color="000000"/>
              <w:right w:val="single" w:sz="4" w:space="0" w:color="000000"/>
            </w:tcBorders>
            <w:vAlign w:val="center"/>
          </w:tcPr>
          <w:p w14:paraId="78B9D205"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0BBB054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2FB8C901"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117C0CB1"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35</w:t>
            </w:r>
          </w:p>
        </w:tc>
        <w:tc>
          <w:tcPr>
            <w:tcW w:w="4240" w:type="dxa"/>
            <w:tcBorders>
              <w:top w:val="single" w:sz="4" w:space="0" w:color="000000"/>
              <w:left w:val="single" w:sz="4" w:space="0" w:color="000000"/>
              <w:bottom w:val="single" w:sz="4" w:space="0" w:color="000000"/>
              <w:right w:val="single" w:sz="4" w:space="0" w:color="000000"/>
            </w:tcBorders>
            <w:vAlign w:val="center"/>
          </w:tcPr>
          <w:p w14:paraId="5EFF98EC"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机房环境调节设备</w:t>
            </w:r>
          </w:p>
        </w:tc>
        <w:tc>
          <w:tcPr>
            <w:tcW w:w="1134" w:type="dxa"/>
            <w:tcBorders>
              <w:top w:val="single" w:sz="4" w:space="0" w:color="000000"/>
              <w:left w:val="single" w:sz="4" w:space="0" w:color="000000"/>
              <w:bottom w:val="single" w:sz="4" w:space="0" w:color="000000"/>
              <w:right w:val="single" w:sz="4" w:space="0" w:color="000000"/>
            </w:tcBorders>
            <w:vAlign w:val="center"/>
          </w:tcPr>
          <w:p w14:paraId="0E9A7F89"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581B7087"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r w:rsidR="00AC6301" w:rsidRPr="00AC6301" w14:paraId="7D949215"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5F03FCA9"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36</w:t>
            </w:r>
          </w:p>
        </w:tc>
        <w:tc>
          <w:tcPr>
            <w:tcW w:w="4240" w:type="dxa"/>
            <w:tcBorders>
              <w:top w:val="single" w:sz="4" w:space="0" w:color="000000"/>
              <w:left w:val="single" w:sz="4" w:space="0" w:color="000000"/>
              <w:bottom w:val="single" w:sz="4" w:space="0" w:color="000000"/>
              <w:right w:val="single" w:sz="4" w:space="0" w:color="000000"/>
            </w:tcBorders>
            <w:vAlign w:val="center"/>
          </w:tcPr>
          <w:p w14:paraId="3700BC4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2*1.0电源线</w:t>
            </w:r>
          </w:p>
        </w:tc>
        <w:tc>
          <w:tcPr>
            <w:tcW w:w="1134" w:type="dxa"/>
            <w:tcBorders>
              <w:top w:val="single" w:sz="4" w:space="0" w:color="000000"/>
              <w:left w:val="single" w:sz="4" w:space="0" w:color="000000"/>
              <w:bottom w:val="single" w:sz="4" w:space="0" w:color="000000"/>
              <w:right w:val="single" w:sz="4" w:space="0" w:color="000000"/>
            </w:tcBorders>
            <w:vAlign w:val="center"/>
          </w:tcPr>
          <w:p w14:paraId="3244DF2B"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米</w:t>
            </w:r>
          </w:p>
        </w:tc>
        <w:tc>
          <w:tcPr>
            <w:tcW w:w="1417" w:type="dxa"/>
            <w:tcBorders>
              <w:top w:val="single" w:sz="4" w:space="0" w:color="000000"/>
              <w:left w:val="single" w:sz="4" w:space="0" w:color="000000"/>
              <w:bottom w:val="single" w:sz="4" w:space="0" w:color="000000"/>
              <w:right w:val="single" w:sz="4" w:space="0" w:color="000000"/>
            </w:tcBorders>
            <w:vAlign w:val="center"/>
          </w:tcPr>
          <w:p w14:paraId="17323E81"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3000</w:t>
            </w:r>
          </w:p>
        </w:tc>
      </w:tr>
      <w:tr w:rsidR="00AC6301" w:rsidRPr="00AC6301" w14:paraId="3286B0DF"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47B52AD0"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37</w:t>
            </w:r>
          </w:p>
        </w:tc>
        <w:tc>
          <w:tcPr>
            <w:tcW w:w="4240" w:type="dxa"/>
            <w:tcBorders>
              <w:top w:val="single" w:sz="4" w:space="0" w:color="000000"/>
              <w:left w:val="single" w:sz="4" w:space="0" w:color="000000"/>
              <w:bottom w:val="single" w:sz="4" w:space="0" w:color="000000"/>
              <w:right w:val="single" w:sz="4" w:space="0" w:color="000000"/>
            </w:tcBorders>
            <w:vAlign w:val="center"/>
          </w:tcPr>
          <w:p w14:paraId="0C3838B8"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3*2.5电源线</w:t>
            </w:r>
          </w:p>
        </w:tc>
        <w:tc>
          <w:tcPr>
            <w:tcW w:w="1134" w:type="dxa"/>
            <w:tcBorders>
              <w:top w:val="single" w:sz="4" w:space="0" w:color="000000"/>
              <w:left w:val="single" w:sz="4" w:space="0" w:color="000000"/>
              <w:bottom w:val="single" w:sz="4" w:space="0" w:color="000000"/>
              <w:right w:val="single" w:sz="4" w:space="0" w:color="000000"/>
            </w:tcBorders>
            <w:vAlign w:val="center"/>
          </w:tcPr>
          <w:p w14:paraId="63E4A570"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米</w:t>
            </w:r>
          </w:p>
        </w:tc>
        <w:tc>
          <w:tcPr>
            <w:tcW w:w="1417" w:type="dxa"/>
            <w:tcBorders>
              <w:top w:val="single" w:sz="4" w:space="0" w:color="000000"/>
              <w:left w:val="single" w:sz="4" w:space="0" w:color="000000"/>
              <w:bottom w:val="single" w:sz="4" w:space="0" w:color="000000"/>
              <w:right w:val="single" w:sz="4" w:space="0" w:color="000000"/>
            </w:tcBorders>
            <w:vAlign w:val="center"/>
          </w:tcPr>
          <w:p w14:paraId="55AB952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2000</w:t>
            </w:r>
          </w:p>
        </w:tc>
      </w:tr>
      <w:tr w:rsidR="00AC6301" w:rsidRPr="00AC6301" w14:paraId="1AEA779C"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43C2676"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38</w:t>
            </w:r>
          </w:p>
        </w:tc>
        <w:tc>
          <w:tcPr>
            <w:tcW w:w="4240" w:type="dxa"/>
            <w:tcBorders>
              <w:top w:val="single" w:sz="4" w:space="0" w:color="000000"/>
              <w:left w:val="single" w:sz="4" w:space="0" w:color="000000"/>
              <w:bottom w:val="single" w:sz="4" w:space="0" w:color="000000"/>
              <w:right w:val="single" w:sz="4" w:space="0" w:color="000000"/>
            </w:tcBorders>
            <w:vAlign w:val="center"/>
          </w:tcPr>
          <w:p w14:paraId="429C79B3" w14:textId="77777777" w:rsidR="00AC6301" w:rsidRPr="00AC6301" w:rsidRDefault="00AC6301" w:rsidP="003357A3">
            <w:pPr>
              <w:spacing w:line="240" w:lineRule="auto"/>
              <w:jc w:val="center"/>
              <w:rPr>
                <w:rStyle w:val="NormalCharacter"/>
                <w:rFonts w:ascii="仿宋" w:eastAsia="仿宋" w:hAnsi="仿宋"/>
                <w:color w:val="000000"/>
                <w:szCs w:val="24"/>
              </w:rPr>
            </w:pPr>
            <w:bookmarkStart w:id="136" w:name="_Hlk36104951"/>
            <w:r w:rsidRPr="00AC6301">
              <w:rPr>
                <w:rStyle w:val="NormalCharacter"/>
                <w:rFonts w:ascii="仿宋" w:eastAsia="仿宋" w:hAnsi="仿宋"/>
                <w:color w:val="000000"/>
                <w:szCs w:val="24"/>
              </w:rPr>
              <w:t>六类非屏蔽网线</w:t>
            </w:r>
            <w:bookmarkEnd w:id="136"/>
          </w:p>
        </w:tc>
        <w:tc>
          <w:tcPr>
            <w:tcW w:w="1134" w:type="dxa"/>
            <w:tcBorders>
              <w:top w:val="single" w:sz="4" w:space="0" w:color="000000"/>
              <w:left w:val="single" w:sz="4" w:space="0" w:color="000000"/>
              <w:bottom w:val="single" w:sz="4" w:space="0" w:color="000000"/>
              <w:right w:val="single" w:sz="4" w:space="0" w:color="000000"/>
            </w:tcBorders>
            <w:vAlign w:val="center"/>
          </w:tcPr>
          <w:p w14:paraId="07F5932F"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米</w:t>
            </w:r>
          </w:p>
        </w:tc>
        <w:tc>
          <w:tcPr>
            <w:tcW w:w="1417" w:type="dxa"/>
            <w:tcBorders>
              <w:top w:val="single" w:sz="4" w:space="0" w:color="000000"/>
              <w:left w:val="single" w:sz="4" w:space="0" w:color="000000"/>
              <w:bottom w:val="single" w:sz="4" w:space="0" w:color="000000"/>
              <w:right w:val="single" w:sz="4" w:space="0" w:color="000000"/>
            </w:tcBorders>
            <w:vAlign w:val="center"/>
          </w:tcPr>
          <w:p w14:paraId="731C2CAA"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16800</w:t>
            </w:r>
          </w:p>
        </w:tc>
      </w:tr>
      <w:tr w:rsidR="00AC6301" w:rsidRPr="00AC6301" w14:paraId="59AA690F"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2FFB6D45"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39</w:t>
            </w:r>
          </w:p>
        </w:tc>
        <w:tc>
          <w:tcPr>
            <w:tcW w:w="4240" w:type="dxa"/>
            <w:tcBorders>
              <w:top w:val="single" w:sz="4" w:space="0" w:color="000000"/>
              <w:left w:val="single" w:sz="4" w:space="0" w:color="000000"/>
              <w:bottom w:val="single" w:sz="4" w:space="0" w:color="000000"/>
              <w:right w:val="single" w:sz="4" w:space="0" w:color="000000"/>
            </w:tcBorders>
            <w:vAlign w:val="center"/>
          </w:tcPr>
          <w:p w14:paraId="5B9BC27C"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单模4芯光缆</w:t>
            </w:r>
          </w:p>
        </w:tc>
        <w:tc>
          <w:tcPr>
            <w:tcW w:w="1134" w:type="dxa"/>
            <w:tcBorders>
              <w:top w:val="single" w:sz="4" w:space="0" w:color="000000"/>
              <w:left w:val="single" w:sz="4" w:space="0" w:color="000000"/>
              <w:bottom w:val="single" w:sz="4" w:space="0" w:color="000000"/>
              <w:right w:val="single" w:sz="4" w:space="0" w:color="000000"/>
            </w:tcBorders>
            <w:vAlign w:val="center"/>
          </w:tcPr>
          <w:p w14:paraId="018107C3"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米</w:t>
            </w:r>
          </w:p>
        </w:tc>
        <w:tc>
          <w:tcPr>
            <w:tcW w:w="1417" w:type="dxa"/>
            <w:tcBorders>
              <w:top w:val="single" w:sz="4" w:space="0" w:color="000000"/>
              <w:left w:val="single" w:sz="4" w:space="0" w:color="000000"/>
              <w:bottom w:val="single" w:sz="4" w:space="0" w:color="000000"/>
              <w:right w:val="single" w:sz="4" w:space="0" w:color="000000"/>
            </w:tcBorders>
            <w:vAlign w:val="center"/>
          </w:tcPr>
          <w:p w14:paraId="4E1368DB"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2000</w:t>
            </w:r>
          </w:p>
        </w:tc>
      </w:tr>
      <w:tr w:rsidR="00AC6301" w:rsidRPr="00AC6301" w14:paraId="513C58CD"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98D3F09"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40</w:t>
            </w:r>
          </w:p>
        </w:tc>
        <w:tc>
          <w:tcPr>
            <w:tcW w:w="4240" w:type="dxa"/>
            <w:tcBorders>
              <w:top w:val="single" w:sz="4" w:space="0" w:color="000000"/>
              <w:left w:val="single" w:sz="4" w:space="0" w:color="000000"/>
              <w:bottom w:val="single" w:sz="4" w:space="0" w:color="000000"/>
              <w:right w:val="single" w:sz="4" w:space="0" w:color="000000"/>
            </w:tcBorders>
            <w:vAlign w:val="center"/>
          </w:tcPr>
          <w:p w14:paraId="3AB82D43"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光纤终端盒</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D39E2"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7E926512"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12</w:t>
            </w:r>
          </w:p>
        </w:tc>
      </w:tr>
      <w:tr w:rsidR="00AC6301" w:rsidRPr="00AC6301" w14:paraId="30F962CE"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132794A8"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41</w:t>
            </w:r>
          </w:p>
        </w:tc>
        <w:tc>
          <w:tcPr>
            <w:tcW w:w="4240" w:type="dxa"/>
            <w:tcBorders>
              <w:top w:val="single" w:sz="4" w:space="0" w:color="000000"/>
              <w:left w:val="single" w:sz="4" w:space="0" w:color="000000"/>
              <w:bottom w:val="single" w:sz="4" w:space="0" w:color="000000"/>
              <w:right w:val="single" w:sz="4" w:space="0" w:color="000000"/>
            </w:tcBorders>
            <w:vAlign w:val="center"/>
          </w:tcPr>
          <w:p w14:paraId="707E9EE2"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镀锌钢管</w:t>
            </w:r>
          </w:p>
        </w:tc>
        <w:tc>
          <w:tcPr>
            <w:tcW w:w="1134" w:type="dxa"/>
            <w:tcBorders>
              <w:top w:val="single" w:sz="4" w:space="0" w:color="000000"/>
              <w:left w:val="single" w:sz="4" w:space="0" w:color="000000"/>
              <w:bottom w:val="single" w:sz="4" w:space="0" w:color="000000"/>
              <w:right w:val="single" w:sz="4" w:space="0" w:color="000000"/>
            </w:tcBorders>
            <w:vAlign w:val="center"/>
          </w:tcPr>
          <w:p w14:paraId="44A24A99"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米</w:t>
            </w:r>
          </w:p>
        </w:tc>
        <w:tc>
          <w:tcPr>
            <w:tcW w:w="1417" w:type="dxa"/>
            <w:tcBorders>
              <w:top w:val="single" w:sz="4" w:space="0" w:color="000000"/>
              <w:left w:val="single" w:sz="4" w:space="0" w:color="000000"/>
              <w:bottom w:val="single" w:sz="4" w:space="0" w:color="000000"/>
              <w:right w:val="single" w:sz="4" w:space="0" w:color="000000"/>
            </w:tcBorders>
            <w:vAlign w:val="center"/>
          </w:tcPr>
          <w:p w14:paraId="2114AB39"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2000</w:t>
            </w:r>
          </w:p>
        </w:tc>
      </w:tr>
      <w:tr w:rsidR="00AC6301" w:rsidRPr="00AC6301" w14:paraId="4F8D5780"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6A503C0B"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42</w:t>
            </w:r>
          </w:p>
        </w:tc>
        <w:tc>
          <w:tcPr>
            <w:tcW w:w="4240" w:type="dxa"/>
            <w:tcBorders>
              <w:top w:val="single" w:sz="4" w:space="0" w:color="000000"/>
              <w:left w:val="single" w:sz="4" w:space="0" w:color="000000"/>
              <w:bottom w:val="single" w:sz="4" w:space="0" w:color="000000"/>
              <w:right w:val="single" w:sz="4" w:space="0" w:color="000000"/>
            </w:tcBorders>
            <w:vAlign w:val="center"/>
          </w:tcPr>
          <w:p w14:paraId="231C6F94"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网络机柜</w:t>
            </w:r>
          </w:p>
        </w:tc>
        <w:tc>
          <w:tcPr>
            <w:tcW w:w="1134" w:type="dxa"/>
            <w:tcBorders>
              <w:top w:val="single" w:sz="4" w:space="0" w:color="000000"/>
              <w:left w:val="single" w:sz="4" w:space="0" w:color="000000"/>
              <w:bottom w:val="single" w:sz="4" w:space="0" w:color="000000"/>
              <w:right w:val="single" w:sz="4" w:space="0" w:color="000000"/>
            </w:tcBorders>
            <w:vAlign w:val="center"/>
          </w:tcPr>
          <w:p w14:paraId="14F144BB"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台</w:t>
            </w:r>
          </w:p>
        </w:tc>
        <w:tc>
          <w:tcPr>
            <w:tcW w:w="1417" w:type="dxa"/>
            <w:tcBorders>
              <w:top w:val="single" w:sz="4" w:space="0" w:color="000000"/>
              <w:left w:val="single" w:sz="4" w:space="0" w:color="000000"/>
              <w:bottom w:val="single" w:sz="4" w:space="0" w:color="000000"/>
              <w:right w:val="single" w:sz="4" w:space="0" w:color="000000"/>
            </w:tcBorders>
            <w:vAlign w:val="center"/>
          </w:tcPr>
          <w:p w14:paraId="06E663BF"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3</w:t>
            </w:r>
          </w:p>
        </w:tc>
      </w:tr>
      <w:tr w:rsidR="00AC6301" w:rsidRPr="00AC6301" w14:paraId="7D9A7D55"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7C629D6B"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43</w:t>
            </w:r>
          </w:p>
        </w:tc>
        <w:tc>
          <w:tcPr>
            <w:tcW w:w="4240" w:type="dxa"/>
            <w:tcBorders>
              <w:top w:val="single" w:sz="4" w:space="0" w:color="000000"/>
              <w:left w:val="single" w:sz="4" w:space="0" w:color="000000"/>
              <w:bottom w:val="single" w:sz="4" w:space="0" w:color="000000"/>
              <w:right w:val="single" w:sz="4" w:space="0" w:color="000000"/>
            </w:tcBorders>
            <w:vAlign w:val="center"/>
          </w:tcPr>
          <w:p w14:paraId="6E3DFC7E"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理线架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5B0C59E5"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03E1843B"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12</w:t>
            </w:r>
          </w:p>
        </w:tc>
      </w:tr>
      <w:tr w:rsidR="00AC6301" w:rsidRPr="00AC6301" w14:paraId="18DD61E2"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2AC72509"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44</w:t>
            </w:r>
          </w:p>
        </w:tc>
        <w:tc>
          <w:tcPr>
            <w:tcW w:w="4240" w:type="dxa"/>
            <w:tcBorders>
              <w:top w:val="single" w:sz="4" w:space="0" w:color="000000"/>
              <w:left w:val="single" w:sz="4" w:space="0" w:color="000000"/>
              <w:bottom w:val="single" w:sz="4" w:space="0" w:color="000000"/>
              <w:right w:val="single" w:sz="4" w:space="0" w:color="000000"/>
            </w:tcBorders>
            <w:vAlign w:val="center"/>
          </w:tcPr>
          <w:p w14:paraId="34E48730"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光配线架</w:t>
            </w:r>
          </w:p>
        </w:tc>
        <w:tc>
          <w:tcPr>
            <w:tcW w:w="1134" w:type="dxa"/>
            <w:tcBorders>
              <w:top w:val="single" w:sz="4" w:space="0" w:color="000000"/>
              <w:left w:val="single" w:sz="4" w:space="0" w:color="000000"/>
              <w:bottom w:val="single" w:sz="4" w:space="0" w:color="000000"/>
              <w:right w:val="single" w:sz="4" w:space="0" w:color="000000"/>
            </w:tcBorders>
            <w:vAlign w:val="center"/>
          </w:tcPr>
          <w:p w14:paraId="3E2309C4"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613A690F"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2</w:t>
            </w:r>
          </w:p>
        </w:tc>
      </w:tr>
      <w:tr w:rsidR="00AC6301" w:rsidRPr="00AC6301" w14:paraId="54080446"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0000D121"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45</w:t>
            </w:r>
          </w:p>
        </w:tc>
        <w:tc>
          <w:tcPr>
            <w:tcW w:w="4240" w:type="dxa"/>
            <w:tcBorders>
              <w:top w:val="single" w:sz="4" w:space="0" w:color="000000"/>
              <w:left w:val="single" w:sz="4" w:space="0" w:color="000000"/>
              <w:bottom w:val="single" w:sz="4" w:space="0" w:color="000000"/>
              <w:right w:val="single" w:sz="4" w:space="0" w:color="000000"/>
            </w:tcBorders>
            <w:vAlign w:val="center"/>
          </w:tcPr>
          <w:p w14:paraId="3A63910B"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光纤跳线</w:t>
            </w:r>
          </w:p>
        </w:tc>
        <w:tc>
          <w:tcPr>
            <w:tcW w:w="1134" w:type="dxa"/>
            <w:tcBorders>
              <w:top w:val="single" w:sz="4" w:space="0" w:color="000000"/>
              <w:left w:val="single" w:sz="4" w:space="0" w:color="000000"/>
              <w:bottom w:val="single" w:sz="4" w:space="0" w:color="000000"/>
              <w:right w:val="single" w:sz="4" w:space="0" w:color="000000"/>
            </w:tcBorders>
            <w:vAlign w:val="center"/>
          </w:tcPr>
          <w:p w14:paraId="18C0135D"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条</w:t>
            </w:r>
          </w:p>
        </w:tc>
        <w:tc>
          <w:tcPr>
            <w:tcW w:w="1417" w:type="dxa"/>
            <w:tcBorders>
              <w:top w:val="single" w:sz="4" w:space="0" w:color="000000"/>
              <w:left w:val="single" w:sz="4" w:space="0" w:color="000000"/>
              <w:bottom w:val="single" w:sz="4" w:space="0" w:color="000000"/>
              <w:right w:val="single" w:sz="4" w:space="0" w:color="000000"/>
            </w:tcBorders>
            <w:vAlign w:val="center"/>
          </w:tcPr>
          <w:p w14:paraId="1BB3992D"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48</w:t>
            </w:r>
          </w:p>
        </w:tc>
      </w:tr>
      <w:tr w:rsidR="00AC6301" w:rsidRPr="00AC6301" w14:paraId="26A25787"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5298E2B8"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46</w:t>
            </w:r>
          </w:p>
        </w:tc>
        <w:tc>
          <w:tcPr>
            <w:tcW w:w="4240" w:type="dxa"/>
            <w:tcBorders>
              <w:top w:val="single" w:sz="4" w:space="0" w:color="000000"/>
              <w:left w:val="single" w:sz="4" w:space="0" w:color="000000"/>
              <w:bottom w:val="single" w:sz="4" w:space="0" w:color="000000"/>
              <w:right w:val="single" w:sz="4" w:space="0" w:color="000000"/>
            </w:tcBorders>
            <w:vAlign w:val="center"/>
          </w:tcPr>
          <w:p w14:paraId="4E3E9F42"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光纤熔接</w:t>
            </w:r>
          </w:p>
        </w:tc>
        <w:tc>
          <w:tcPr>
            <w:tcW w:w="1134" w:type="dxa"/>
            <w:tcBorders>
              <w:top w:val="single" w:sz="4" w:space="0" w:color="000000"/>
              <w:left w:val="single" w:sz="4" w:space="0" w:color="000000"/>
              <w:bottom w:val="single" w:sz="4" w:space="0" w:color="000000"/>
              <w:right w:val="single" w:sz="4" w:space="0" w:color="000000"/>
            </w:tcBorders>
            <w:vAlign w:val="center"/>
          </w:tcPr>
          <w:p w14:paraId="53708ED4"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处</w:t>
            </w:r>
          </w:p>
        </w:tc>
        <w:tc>
          <w:tcPr>
            <w:tcW w:w="1417" w:type="dxa"/>
            <w:tcBorders>
              <w:top w:val="single" w:sz="4" w:space="0" w:color="000000"/>
              <w:left w:val="single" w:sz="4" w:space="0" w:color="000000"/>
              <w:bottom w:val="single" w:sz="4" w:space="0" w:color="000000"/>
              <w:right w:val="single" w:sz="4" w:space="0" w:color="000000"/>
            </w:tcBorders>
            <w:vAlign w:val="center"/>
          </w:tcPr>
          <w:p w14:paraId="20242B6A"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96</w:t>
            </w:r>
          </w:p>
        </w:tc>
      </w:tr>
      <w:tr w:rsidR="00AC6301" w:rsidRPr="00AC6301" w14:paraId="1FE16E0B"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3D049D9A"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47</w:t>
            </w:r>
          </w:p>
        </w:tc>
        <w:tc>
          <w:tcPr>
            <w:tcW w:w="4240" w:type="dxa"/>
            <w:tcBorders>
              <w:top w:val="single" w:sz="4" w:space="0" w:color="000000"/>
              <w:left w:val="single" w:sz="4" w:space="0" w:color="000000"/>
              <w:bottom w:val="single" w:sz="4" w:space="0" w:color="000000"/>
              <w:right w:val="single" w:sz="4" w:space="0" w:color="000000"/>
            </w:tcBorders>
            <w:vAlign w:val="center"/>
          </w:tcPr>
          <w:p w14:paraId="751EE253"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光纤尾</w:t>
            </w:r>
            <w:proofErr w:type="gramStart"/>
            <w:r w:rsidRPr="00AC6301">
              <w:rPr>
                <w:rStyle w:val="NormalCharacter"/>
                <w:rFonts w:ascii="仿宋" w:eastAsia="仿宋" w:hAnsi="仿宋"/>
                <w:color w:val="000000"/>
                <w:szCs w:val="24"/>
              </w:rPr>
              <w:t>纤</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3CDD91FF"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条</w:t>
            </w:r>
          </w:p>
        </w:tc>
        <w:tc>
          <w:tcPr>
            <w:tcW w:w="1417" w:type="dxa"/>
            <w:tcBorders>
              <w:top w:val="single" w:sz="4" w:space="0" w:color="000000"/>
              <w:left w:val="single" w:sz="4" w:space="0" w:color="000000"/>
              <w:bottom w:val="single" w:sz="4" w:space="0" w:color="000000"/>
              <w:right w:val="single" w:sz="4" w:space="0" w:color="000000"/>
            </w:tcBorders>
            <w:vAlign w:val="center"/>
          </w:tcPr>
          <w:p w14:paraId="1B36C99E"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96</w:t>
            </w:r>
          </w:p>
        </w:tc>
      </w:tr>
      <w:tr w:rsidR="00AC6301" w:rsidRPr="00AC6301" w14:paraId="59A2422E"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264765F4"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48</w:t>
            </w:r>
          </w:p>
        </w:tc>
        <w:tc>
          <w:tcPr>
            <w:tcW w:w="4240" w:type="dxa"/>
            <w:tcBorders>
              <w:top w:val="single" w:sz="4" w:space="0" w:color="000000"/>
              <w:left w:val="single" w:sz="4" w:space="0" w:color="000000"/>
              <w:bottom w:val="single" w:sz="4" w:space="0" w:color="000000"/>
              <w:right w:val="single" w:sz="4" w:space="0" w:color="000000"/>
            </w:tcBorders>
            <w:vAlign w:val="center"/>
          </w:tcPr>
          <w:p w14:paraId="1C1EFFD5"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光耦合器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6C495F13" w14:textId="77777777" w:rsidR="00AC6301" w:rsidRPr="00AC6301" w:rsidRDefault="00AC6301" w:rsidP="003357A3">
            <w:pPr>
              <w:spacing w:line="240" w:lineRule="auto"/>
              <w:jc w:val="center"/>
              <w:rPr>
                <w:rStyle w:val="NormalCharacter"/>
                <w:rFonts w:ascii="仿宋" w:eastAsia="仿宋" w:hAnsi="仿宋"/>
                <w:color w:val="000000"/>
                <w:szCs w:val="24"/>
              </w:rPr>
            </w:pPr>
            <w:proofErr w:type="gramStart"/>
            <w:r w:rsidRPr="00AC6301">
              <w:rPr>
                <w:rStyle w:val="NormalCharacter"/>
                <w:rFonts w:ascii="仿宋" w:eastAsia="仿宋" w:hAnsi="仿宋"/>
                <w:color w:val="000000"/>
                <w:szCs w:val="24"/>
              </w:rPr>
              <w:t>个</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55D14DCB"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96</w:t>
            </w:r>
          </w:p>
        </w:tc>
      </w:tr>
      <w:tr w:rsidR="00AC6301" w:rsidRPr="00AC6301" w14:paraId="31A69962" w14:textId="77777777" w:rsidTr="00AC6301">
        <w:trPr>
          <w:trHeight w:val="405"/>
        </w:trPr>
        <w:tc>
          <w:tcPr>
            <w:tcW w:w="1142" w:type="dxa"/>
            <w:tcBorders>
              <w:top w:val="single" w:sz="4" w:space="0" w:color="000000"/>
              <w:left w:val="single" w:sz="4" w:space="0" w:color="000000"/>
              <w:bottom w:val="single" w:sz="4" w:space="0" w:color="000000"/>
              <w:right w:val="single" w:sz="4" w:space="0" w:color="000000"/>
            </w:tcBorders>
            <w:vAlign w:val="center"/>
          </w:tcPr>
          <w:p w14:paraId="40D1CBF5" w14:textId="77777777" w:rsidR="00AC6301" w:rsidRPr="00AC6301" w:rsidRDefault="00AC6301" w:rsidP="003357A3">
            <w:pPr>
              <w:spacing w:line="240" w:lineRule="auto"/>
              <w:jc w:val="center"/>
              <w:rPr>
                <w:rStyle w:val="NormalCharacter"/>
                <w:rFonts w:ascii="仿宋" w:eastAsia="仿宋" w:hAnsi="仿宋" w:cs="宋体"/>
                <w:bCs/>
                <w:kern w:val="0"/>
                <w:szCs w:val="24"/>
              </w:rPr>
            </w:pPr>
            <w:r w:rsidRPr="00AC6301">
              <w:rPr>
                <w:rStyle w:val="NormalCharacter"/>
                <w:rFonts w:ascii="仿宋" w:eastAsia="仿宋" w:hAnsi="仿宋" w:cs="宋体"/>
                <w:bCs/>
                <w:kern w:val="0"/>
                <w:szCs w:val="24"/>
              </w:rPr>
              <w:t>49</w:t>
            </w:r>
          </w:p>
        </w:tc>
        <w:tc>
          <w:tcPr>
            <w:tcW w:w="4240" w:type="dxa"/>
            <w:tcBorders>
              <w:top w:val="single" w:sz="4" w:space="0" w:color="000000"/>
              <w:left w:val="single" w:sz="4" w:space="0" w:color="000000"/>
              <w:bottom w:val="single" w:sz="4" w:space="0" w:color="000000"/>
              <w:right w:val="single" w:sz="4" w:space="0" w:color="000000"/>
            </w:tcBorders>
            <w:vAlign w:val="center"/>
          </w:tcPr>
          <w:p w14:paraId="4B8A4966"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机房电源防雷模块</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EAE44" w14:textId="77777777" w:rsidR="00AC6301" w:rsidRPr="00AC6301" w:rsidRDefault="00AC6301" w:rsidP="003357A3">
            <w:pPr>
              <w:spacing w:line="240" w:lineRule="auto"/>
              <w:jc w:val="center"/>
              <w:rPr>
                <w:rStyle w:val="NormalCharacter"/>
                <w:rFonts w:ascii="仿宋" w:eastAsia="仿宋" w:hAnsi="仿宋"/>
                <w:color w:val="000000"/>
                <w:szCs w:val="24"/>
              </w:rPr>
            </w:pPr>
            <w:r w:rsidRPr="00AC6301">
              <w:rPr>
                <w:rStyle w:val="NormalCharacter"/>
                <w:rFonts w:ascii="仿宋" w:eastAsia="仿宋" w:hAnsi="仿宋"/>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00E022E0" w14:textId="77777777" w:rsidR="00AC6301" w:rsidRPr="00AC6301" w:rsidRDefault="00AC6301" w:rsidP="003357A3">
            <w:pPr>
              <w:spacing w:line="240" w:lineRule="auto"/>
              <w:jc w:val="center"/>
              <w:rPr>
                <w:rStyle w:val="NormalCharacter"/>
                <w:rFonts w:ascii="仿宋" w:eastAsia="仿宋" w:hAnsi="仿宋"/>
                <w:szCs w:val="24"/>
              </w:rPr>
            </w:pPr>
            <w:r w:rsidRPr="00AC6301">
              <w:rPr>
                <w:rStyle w:val="NormalCharacter"/>
                <w:rFonts w:ascii="仿宋" w:eastAsia="仿宋" w:hAnsi="仿宋"/>
                <w:szCs w:val="24"/>
              </w:rPr>
              <w:t>1</w:t>
            </w:r>
          </w:p>
        </w:tc>
      </w:tr>
    </w:tbl>
    <w:p w14:paraId="64C32BE4" w14:textId="77777777" w:rsidR="00AC6301" w:rsidRDefault="00AC6301" w:rsidP="006C0045">
      <w:pPr>
        <w:rPr>
          <w:rFonts w:ascii="Times New Roman" w:eastAsia="宋体" w:hAnsi="Times New Roman" w:cs="Times New Roman"/>
          <w:b/>
          <w:sz w:val="21"/>
          <w:szCs w:val="21"/>
        </w:rPr>
      </w:pPr>
    </w:p>
    <w:p w14:paraId="3D94FA4A" w14:textId="77777777" w:rsidR="00EB1DA3" w:rsidRDefault="00EB1DA3" w:rsidP="006C0045">
      <w:pPr>
        <w:rPr>
          <w:rFonts w:ascii="Times New Roman" w:eastAsia="宋体" w:hAnsi="Times New Roman" w:cs="Times New Roman"/>
          <w:b/>
          <w:sz w:val="21"/>
          <w:szCs w:val="21"/>
        </w:rPr>
      </w:pPr>
    </w:p>
    <w:p w14:paraId="4C29D391" w14:textId="77777777" w:rsidR="003357A3" w:rsidRDefault="003357A3" w:rsidP="006C0045">
      <w:pPr>
        <w:rPr>
          <w:rFonts w:ascii="Times New Roman" w:eastAsia="宋体" w:hAnsi="Times New Roman" w:cs="Times New Roman"/>
          <w:b/>
          <w:sz w:val="21"/>
          <w:szCs w:val="21"/>
        </w:rPr>
      </w:pPr>
    </w:p>
    <w:p w14:paraId="7BA64AA6" w14:textId="77777777" w:rsidR="003357A3" w:rsidRDefault="003357A3" w:rsidP="006C0045">
      <w:pPr>
        <w:rPr>
          <w:rFonts w:ascii="Times New Roman" w:eastAsia="宋体" w:hAnsi="Times New Roman" w:cs="Times New Roman"/>
          <w:b/>
          <w:sz w:val="21"/>
          <w:szCs w:val="21"/>
        </w:rPr>
      </w:pPr>
    </w:p>
    <w:p w14:paraId="358AAE81" w14:textId="77777777" w:rsidR="003357A3" w:rsidRDefault="003357A3" w:rsidP="006C0045">
      <w:pPr>
        <w:rPr>
          <w:rFonts w:ascii="Times New Roman" w:eastAsia="宋体" w:hAnsi="Times New Roman" w:cs="Times New Roman"/>
          <w:b/>
          <w:sz w:val="21"/>
          <w:szCs w:val="21"/>
        </w:rPr>
      </w:pPr>
    </w:p>
    <w:p w14:paraId="2455496E" w14:textId="77777777" w:rsidR="003357A3" w:rsidRDefault="003357A3" w:rsidP="006C0045">
      <w:pPr>
        <w:rPr>
          <w:rFonts w:ascii="Times New Roman" w:eastAsia="宋体" w:hAnsi="Times New Roman" w:cs="Times New Roman"/>
          <w:b/>
          <w:sz w:val="21"/>
          <w:szCs w:val="21"/>
        </w:rPr>
      </w:pPr>
    </w:p>
    <w:p w14:paraId="1ECE0590" w14:textId="5472F0E2" w:rsidR="00F97EB2" w:rsidRDefault="00EB1DA3" w:rsidP="006C0045">
      <w:pPr>
        <w:rPr>
          <w:rFonts w:ascii="仿宋" w:eastAsia="仿宋" w:hAnsi="仿宋"/>
          <w:b/>
          <w:szCs w:val="24"/>
        </w:rPr>
      </w:pPr>
      <w:r w:rsidRPr="00EB1DA3">
        <w:rPr>
          <w:rFonts w:ascii="仿宋" w:eastAsia="仿宋" w:hAnsi="仿宋"/>
          <w:b/>
          <w:szCs w:val="24"/>
        </w:rPr>
        <w:lastRenderedPageBreak/>
        <w:t>三</w:t>
      </w:r>
      <w:r w:rsidRPr="00EB1DA3">
        <w:rPr>
          <w:rFonts w:ascii="仿宋" w:eastAsia="仿宋" w:hAnsi="仿宋" w:hint="eastAsia"/>
          <w:b/>
          <w:szCs w:val="24"/>
        </w:rPr>
        <w:t>、</w:t>
      </w:r>
      <w:r w:rsidR="00F97EB2">
        <w:rPr>
          <w:rFonts w:ascii="仿宋" w:eastAsia="仿宋" w:hAnsi="仿宋" w:hint="eastAsia"/>
          <w:b/>
          <w:szCs w:val="24"/>
        </w:rPr>
        <w:t>技术需求：</w:t>
      </w:r>
    </w:p>
    <w:p w14:paraId="77DEAF2A" w14:textId="02AA7520" w:rsidR="00EB1DA3" w:rsidRDefault="00F97EB2" w:rsidP="006C0045">
      <w:pPr>
        <w:rPr>
          <w:rFonts w:ascii="仿宋" w:eastAsia="仿宋" w:hAnsi="仿宋"/>
          <w:b/>
          <w:szCs w:val="24"/>
        </w:rPr>
      </w:pPr>
      <w:r>
        <w:rPr>
          <w:rFonts w:ascii="仿宋" w:eastAsia="仿宋" w:hAnsi="仿宋" w:hint="eastAsia"/>
          <w:b/>
          <w:szCs w:val="24"/>
        </w:rPr>
        <w:t>（一）项目要求：</w:t>
      </w:r>
    </w:p>
    <w:p w14:paraId="41618336" w14:textId="0A5E543E" w:rsidR="00437A73" w:rsidRPr="000625F9" w:rsidRDefault="00C47EE6" w:rsidP="00437A73">
      <w:pPr>
        <w:spacing w:line="300" w:lineRule="auto"/>
        <w:ind w:firstLineChars="200" w:firstLine="480"/>
        <w:rPr>
          <w:rStyle w:val="NormalCharacter"/>
          <w:rFonts w:ascii="仿宋" w:eastAsia="仿宋" w:hAnsi="仿宋"/>
          <w:szCs w:val="21"/>
        </w:rPr>
      </w:pPr>
      <w:r>
        <w:rPr>
          <w:rStyle w:val="NormalCharacter"/>
          <w:rFonts w:ascii="仿宋" w:eastAsia="仿宋" w:hAnsi="仿宋" w:hint="eastAsia"/>
          <w:szCs w:val="21"/>
        </w:rPr>
        <w:t>1</w:t>
      </w:r>
      <w:r w:rsidR="00437A73">
        <w:rPr>
          <w:rStyle w:val="NormalCharacter"/>
          <w:rFonts w:ascii="仿宋" w:eastAsia="仿宋" w:hAnsi="仿宋"/>
          <w:szCs w:val="21"/>
        </w:rPr>
        <w:t>.</w:t>
      </w:r>
      <w:r w:rsidR="00437A73" w:rsidRPr="00437A73">
        <w:rPr>
          <w:rStyle w:val="NormalCharacter"/>
          <w:rFonts w:ascii="仿宋" w:eastAsia="仿宋" w:hAnsi="仿宋"/>
          <w:szCs w:val="21"/>
        </w:rPr>
        <w:t>若投标人非安</w:t>
      </w:r>
      <w:proofErr w:type="gramStart"/>
      <w:r w:rsidR="00437A73" w:rsidRPr="00437A73">
        <w:rPr>
          <w:rStyle w:val="NormalCharacter"/>
          <w:rFonts w:ascii="仿宋" w:eastAsia="仿宋" w:hAnsi="仿宋"/>
          <w:szCs w:val="21"/>
        </w:rPr>
        <w:t>防行业</w:t>
      </w:r>
      <w:proofErr w:type="gramEnd"/>
      <w:r w:rsidR="00437A73" w:rsidRPr="00437A73">
        <w:rPr>
          <w:rStyle w:val="NormalCharacter"/>
          <w:rFonts w:ascii="仿宋" w:eastAsia="仿宋" w:hAnsi="仿宋"/>
          <w:szCs w:val="21"/>
        </w:rPr>
        <w:t>生产厂商（前端摄像机、液晶拼接屏、网络存储、服务器、</w:t>
      </w:r>
      <w:r w:rsidR="00437A73" w:rsidRPr="00616933">
        <w:rPr>
          <w:rStyle w:val="NormalCharacter"/>
          <w:rFonts w:ascii="仿宋" w:eastAsia="仿宋" w:hAnsi="仿宋"/>
          <w:szCs w:val="21"/>
        </w:rPr>
        <w:t>综合管理平台</w:t>
      </w:r>
      <w:r w:rsidR="00437A73" w:rsidRPr="00437A73">
        <w:rPr>
          <w:rStyle w:val="NormalCharacter"/>
          <w:rFonts w:ascii="仿宋" w:eastAsia="仿宋" w:hAnsi="仿宋"/>
          <w:szCs w:val="21"/>
        </w:rPr>
        <w:t>等主要设备的生产厂商），投标人需有</w:t>
      </w:r>
      <w:r w:rsidR="00437A73" w:rsidRPr="00616933">
        <w:rPr>
          <w:rStyle w:val="NormalCharacter"/>
          <w:rFonts w:ascii="仿宋" w:eastAsia="仿宋" w:hAnsi="仿宋"/>
          <w:szCs w:val="21"/>
        </w:rPr>
        <w:t>厂家的授权和</w:t>
      </w:r>
      <w:r w:rsidR="00437A73" w:rsidRPr="00437A73">
        <w:rPr>
          <w:rStyle w:val="NormalCharacter"/>
          <w:rFonts w:ascii="仿宋" w:eastAsia="仿宋" w:hAnsi="仿宋"/>
          <w:szCs w:val="21"/>
        </w:rPr>
        <w:t>原厂售后服务承诺，能够保证按照招标人提出的要求按时、按质供货并提供设备安装</w:t>
      </w:r>
      <w:r w:rsidR="00437A73" w:rsidRPr="00437A73">
        <w:rPr>
          <w:rStyle w:val="NormalCharacter"/>
          <w:rFonts w:ascii="仿宋" w:eastAsia="仿宋" w:hAnsi="仿宋" w:hint="eastAsia"/>
          <w:szCs w:val="21"/>
        </w:rPr>
        <w:t>、</w:t>
      </w:r>
      <w:r w:rsidR="00437A73" w:rsidRPr="00437A73">
        <w:rPr>
          <w:rStyle w:val="NormalCharacter"/>
          <w:rFonts w:ascii="仿宋" w:eastAsia="仿宋" w:hAnsi="仿宋"/>
          <w:szCs w:val="21"/>
        </w:rPr>
        <w:t>调试、售后服务和技术支持。</w:t>
      </w:r>
    </w:p>
    <w:p w14:paraId="354199E6" w14:textId="5FD27B67" w:rsidR="00F97EB2" w:rsidRPr="00437A73" w:rsidRDefault="00C47EE6" w:rsidP="009940E1">
      <w:pPr>
        <w:ind w:firstLineChars="200" w:firstLine="480"/>
        <w:rPr>
          <w:rFonts w:ascii="仿宋" w:eastAsia="仿宋" w:hAnsi="仿宋"/>
          <w:b/>
          <w:szCs w:val="24"/>
        </w:rPr>
      </w:pPr>
      <w:r>
        <w:rPr>
          <w:rStyle w:val="NormalCharacter"/>
          <w:rFonts w:ascii="仿宋" w:eastAsia="仿宋" w:hAnsi="仿宋" w:hint="eastAsia"/>
          <w:szCs w:val="21"/>
        </w:rPr>
        <w:t>2</w:t>
      </w:r>
      <w:r w:rsidR="009940E1">
        <w:rPr>
          <w:rStyle w:val="NormalCharacter"/>
          <w:rFonts w:ascii="仿宋" w:eastAsia="仿宋" w:hAnsi="仿宋"/>
          <w:szCs w:val="21"/>
        </w:rPr>
        <w:t>.</w:t>
      </w:r>
      <w:r w:rsidR="00437A73" w:rsidRPr="00437A73">
        <w:rPr>
          <w:rStyle w:val="NormalCharacter"/>
          <w:rFonts w:ascii="仿宋" w:eastAsia="仿宋" w:hAnsi="仿宋"/>
          <w:szCs w:val="21"/>
        </w:rPr>
        <w:t>本项目投标人所投的前端摄像机及综合安防管理平台等设备应符合国标GB/T 28181的要求。</w:t>
      </w:r>
    </w:p>
    <w:p w14:paraId="263741D5" w14:textId="77777777" w:rsidR="00F97EB2" w:rsidRDefault="00F97EB2" w:rsidP="006C0045">
      <w:pPr>
        <w:rPr>
          <w:rFonts w:ascii="仿宋" w:eastAsia="仿宋" w:hAnsi="仿宋"/>
          <w:b/>
          <w:szCs w:val="24"/>
        </w:rPr>
      </w:pPr>
    </w:p>
    <w:p w14:paraId="78B465D3" w14:textId="445BD383" w:rsidR="00F97EB2" w:rsidRDefault="00F97EB2" w:rsidP="006C0045">
      <w:pPr>
        <w:rPr>
          <w:rFonts w:ascii="仿宋" w:eastAsia="仿宋" w:hAnsi="仿宋"/>
          <w:b/>
          <w:szCs w:val="24"/>
        </w:rPr>
      </w:pPr>
      <w:r>
        <w:rPr>
          <w:rFonts w:ascii="仿宋" w:eastAsia="仿宋" w:hAnsi="仿宋" w:hint="eastAsia"/>
          <w:b/>
          <w:szCs w:val="24"/>
        </w:rPr>
        <w:t>（二）主要</w:t>
      </w:r>
      <w:r>
        <w:rPr>
          <w:rFonts w:ascii="仿宋" w:eastAsia="仿宋" w:hAnsi="仿宋"/>
          <w:b/>
          <w:szCs w:val="24"/>
        </w:rPr>
        <w:t>技术指标</w:t>
      </w:r>
      <w:r>
        <w:rPr>
          <w:rFonts w:ascii="仿宋" w:eastAsia="仿宋" w:hAnsi="仿宋" w:hint="eastAsia"/>
          <w:b/>
          <w:szCs w:val="24"/>
        </w:rPr>
        <w:t>：</w:t>
      </w:r>
    </w:p>
    <w:p w14:paraId="07A0A6D9" w14:textId="6BD1A513" w:rsidR="00B57207" w:rsidRDefault="00B57207" w:rsidP="00B57207">
      <w:pPr>
        <w:adjustRightInd w:val="0"/>
        <w:snapToGrid w:val="0"/>
        <w:jc w:val="left"/>
        <w:rPr>
          <w:rFonts w:ascii="仿宋" w:eastAsia="仿宋" w:hAnsi="仿宋"/>
          <w:szCs w:val="24"/>
        </w:rPr>
      </w:pPr>
      <w:r>
        <w:rPr>
          <w:rFonts w:ascii="楷体_GB2312" w:eastAsia="楷体_GB2312" w:hint="eastAsia"/>
          <w:b/>
          <w:bCs/>
          <w:sz w:val="28"/>
        </w:rPr>
        <w:t>注：</w:t>
      </w:r>
      <w:r>
        <w:rPr>
          <w:rFonts w:ascii="仿宋" w:eastAsia="仿宋" w:hAnsi="仿宋" w:hint="eastAsia"/>
          <w:szCs w:val="24"/>
        </w:rPr>
        <w:t>1.</w:t>
      </w:r>
      <w:r w:rsidRPr="004D46F4">
        <w:rPr>
          <w:rFonts w:ascii="仿宋" w:eastAsia="仿宋" w:hAnsi="仿宋" w:hint="eastAsia"/>
          <w:szCs w:val="24"/>
        </w:rPr>
        <w:t>标#指标为重要指标，每有一项#指标负偏离扣</w:t>
      </w:r>
      <w:r w:rsidR="00F5296A">
        <w:rPr>
          <w:rFonts w:ascii="仿宋" w:eastAsia="仿宋" w:hAnsi="仿宋"/>
          <w:szCs w:val="24"/>
        </w:rPr>
        <w:t>2</w:t>
      </w:r>
      <w:r w:rsidRPr="004D46F4">
        <w:rPr>
          <w:rFonts w:ascii="仿宋" w:eastAsia="仿宋" w:hAnsi="仿宋" w:hint="eastAsia"/>
          <w:szCs w:val="24"/>
        </w:rPr>
        <w:t>分；其他指标为一般指标，每有一项一般指标负偏离扣1分，扣完为止。</w:t>
      </w:r>
    </w:p>
    <w:p w14:paraId="392D8050" w14:textId="77777777" w:rsidR="00B57207" w:rsidRDefault="00B57207" w:rsidP="00B57207">
      <w:pPr>
        <w:tabs>
          <w:tab w:val="left" w:pos="960"/>
        </w:tabs>
        <w:adjustRightInd w:val="0"/>
        <w:snapToGrid w:val="0"/>
        <w:ind w:firstLineChars="200" w:firstLine="480"/>
        <w:rPr>
          <w:rFonts w:ascii="仿宋" w:eastAsia="仿宋" w:hAnsi="仿宋"/>
          <w:color w:val="000000"/>
          <w:szCs w:val="24"/>
        </w:rPr>
      </w:pPr>
      <w:r>
        <w:rPr>
          <w:rFonts w:ascii="仿宋" w:eastAsia="仿宋" w:hAnsi="仿宋"/>
          <w:szCs w:val="24"/>
        </w:rPr>
        <w:t>2</w:t>
      </w:r>
      <w:r>
        <w:rPr>
          <w:rFonts w:ascii="仿宋" w:eastAsia="仿宋" w:hAnsi="仿宋" w:hint="eastAsia"/>
          <w:szCs w:val="24"/>
        </w:rPr>
        <w:t>.投标人在投标文件中需对项目供货方案、售后服务方案</w:t>
      </w:r>
      <w:r>
        <w:rPr>
          <w:rFonts w:ascii="仿宋" w:eastAsia="仿宋" w:hAnsi="仿宋" w:hint="eastAsia"/>
          <w:color w:val="000000"/>
          <w:szCs w:val="24"/>
        </w:rPr>
        <w:t>、培训方案等</w:t>
      </w:r>
      <w:proofErr w:type="gramStart"/>
      <w:r>
        <w:rPr>
          <w:rFonts w:ascii="仿宋" w:eastAsia="仿宋" w:hAnsi="仿宋" w:hint="eastAsia"/>
          <w:color w:val="000000"/>
          <w:szCs w:val="24"/>
        </w:rPr>
        <w:t>作出</w:t>
      </w:r>
      <w:proofErr w:type="gramEnd"/>
      <w:r>
        <w:rPr>
          <w:rFonts w:ascii="仿宋" w:eastAsia="仿宋" w:hAnsi="仿宋" w:hint="eastAsia"/>
          <w:color w:val="000000"/>
          <w:szCs w:val="24"/>
        </w:rPr>
        <w:t>详细说明和承诺。</w:t>
      </w:r>
    </w:p>
    <w:p w14:paraId="0572B1A6" w14:textId="5A4C6696" w:rsidR="00B57207" w:rsidRDefault="007256A8" w:rsidP="00B57207">
      <w:pPr>
        <w:ind w:firstLineChars="200" w:firstLine="482"/>
        <w:rPr>
          <w:rFonts w:ascii="仿宋" w:eastAsia="仿宋" w:hAnsi="仿宋"/>
          <w:b/>
          <w:szCs w:val="24"/>
        </w:rPr>
      </w:pPr>
      <w:r>
        <w:rPr>
          <w:rFonts w:ascii="仿宋" w:eastAsia="仿宋" w:hAnsi="仿宋" w:hint="eastAsia"/>
          <w:b/>
          <w:szCs w:val="24"/>
        </w:rPr>
        <w:t>3</w:t>
      </w:r>
      <w:r w:rsidR="00B57207">
        <w:rPr>
          <w:rFonts w:ascii="仿宋" w:eastAsia="仿宋" w:hAnsi="仿宋"/>
          <w:b/>
          <w:szCs w:val="24"/>
        </w:rPr>
        <w:t>.</w:t>
      </w:r>
      <w:r w:rsidR="00B57207" w:rsidRPr="004505E7">
        <w:rPr>
          <w:rFonts w:ascii="仿宋" w:eastAsia="仿宋" w:hAnsi="仿宋"/>
          <w:b/>
          <w:szCs w:val="24"/>
        </w:rPr>
        <w:t>本项目核心产品为</w:t>
      </w:r>
      <w:r w:rsidR="00B57207" w:rsidRPr="004505E7">
        <w:rPr>
          <w:rFonts w:ascii="仿宋" w:eastAsia="仿宋" w:hAnsi="仿宋" w:hint="eastAsia"/>
          <w:b/>
          <w:szCs w:val="24"/>
        </w:rPr>
        <w:t>：</w:t>
      </w:r>
      <w:r>
        <w:rPr>
          <w:rFonts w:ascii="仿宋" w:eastAsia="仿宋" w:hAnsi="仿宋"/>
          <w:b/>
          <w:szCs w:val="24"/>
        </w:rPr>
        <w:t>室内智能警戒半球</w:t>
      </w:r>
      <w:r w:rsidR="0021131D">
        <w:rPr>
          <w:rFonts w:ascii="仿宋" w:eastAsia="仿宋" w:hAnsi="仿宋" w:hint="eastAsia"/>
          <w:b/>
          <w:szCs w:val="24"/>
        </w:rPr>
        <w:t>、</w:t>
      </w:r>
      <w:r w:rsidR="0021131D" w:rsidRPr="0021131D">
        <w:rPr>
          <w:rFonts w:ascii="仿宋" w:eastAsia="仿宋" w:hAnsi="仿宋" w:hint="eastAsia"/>
          <w:b/>
          <w:szCs w:val="24"/>
        </w:rPr>
        <w:t>六类非屏蔽网线</w:t>
      </w:r>
      <w:r w:rsidR="00B57207" w:rsidRPr="004505E7">
        <w:rPr>
          <w:rFonts w:ascii="仿宋" w:eastAsia="仿宋" w:hAnsi="仿宋" w:hint="eastAsia"/>
          <w:b/>
          <w:szCs w:val="24"/>
        </w:rPr>
        <w:t>。</w:t>
      </w:r>
    </w:p>
    <w:p w14:paraId="75457A53" w14:textId="606368C4" w:rsidR="007256A8" w:rsidRDefault="007256A8">
      <w:pPr>
        <w:widowControl/>
        <w:spacing w:line="240" w:lineRule="auto"/>
        <w:jc w:val="left"/>
        <w:rPr>
          <w:rFonts w:ascii="仿宋" w:eastAsia="仿宋" w:hAnsi="仿宋"/>
          <w:b/>
          <w:szCs w:val="24"/>
        </w:rPr>
      </w:pPr>
      <w:r>
        <w:rPr>
          <w:rFonts w:ascii="仿宋" w:eastAsia="仿宋" w:hAnsi="仿宋"/>
          <w:b/>
          <w:szCs w:val="24"/>
        </w:rPr>
        <w:br w:type="page"/>
      </w:r>
    </w:p>
    <w:p w14:paraId="60B71C9D" w14:textId="77777777" w:rsidR="00B57207" w:rsidRPr="00B57207" w:rsidRDefault="00B57207" w:rsidP="006C0045">
      <w:pPr>
        <w:rPr>
          <w:rFonts w:ascii="仿宋" w:eastAsia="仿宋" w:hAnsi="仿宋"/>
          <w:b/>
          <w:szCs w:val="24"/>
        </w:rPr>
      </w:pPr>
    </w:p>
    <w:tbl>
      <w:tblPr>
        <w:tblpPr w:leftFromText="180" w:rightFromText="180" w:vertAnchor="text" w:tblpXSpec="center" w:tblpY="1"/>
        <w:tblOverlap w:val="neve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2268"/>
        <w:gridCol w:w="5387"/>
      </w:tblGrid>
      <w:tr w:rsidR="00437A73" w:rsidRPr="00437A73" w14:paraId="014C0DCD"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noWrap/>
            <w:vAlign w:val="center"/>
          </w:tcPr>
          <w:p w14:paraId="49C56D7F" w14:textId="77777777" w:rsidR="00437A73" w:rsidRPr="00437A73" w:rsidRDefault="00437A73" w:rsidP="00616933">
            <w:pPr>
              <w:jc w:val="center"/>
              <w:rPr>
                <w:rStyle w:val="NormalCharacter"/>
                <w:rFonts w:ascii="仿宋" w:eastAsia="仿宋" w:hAnsi="仿宋" w:cs="宋体"/>
                <w:b/>
                <w:bCs/>
                <w:kern w:val="0"/>
                <w:szCs w:val="24"/>
              </w:rPr>
            </w:pPr>
            <w:r w:rsidRPr="00437A73">
              <w:rPr>
                <w:rStyle w:val="NormalCharacter"/>
                <w:rFonts w:ascii="仿宋" w:eastAsia="仿宋" w:hAnsi="仿宋" w:cs="宋体"/>
                <w:b/>
                <w:bCs/>
                <w:kern w:val="0"/>
                <w:szCs w:val="24"/>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36066B77" w14:textId="77777777" w:rsidR="00437A73" w:rsidRPr="00437A73" w:rsidRDefault="00437A73" w:rsidP="00616933">
            <w:pPr>
              <w:jc w:val="center"/>
              <w:rPr>
                <w:rStyle w:val="NormalCharacter"/>
                <w:rFonts w:ascii="仿宋" w:eastAsia="仿宋" w:hAnsi="仿宋" w:cs="宋体"/>
                <w:b/>
                <w:bCs/>
                <w:kern w:val="0"/>
                <w:szCs w:val="24"/>
              </w:rPr>
            </w:pPr>
            <w:r w:rsidRPr="00437A73">
              <w:rPr>
                <w:rStyle w:val="NormalCharacter"/>
                <w:rFonts w:ascii="仿宋" w:eastAsia="仿宋" w:hAnsi="仿宋" w:cs="宋体"/>
                <w:b/>
                <w:bCs/>
                <w:kern w:val="0"/>
                <w:szCs w:val="24"/>
              </w:rPr>
              <w:t>设备名称</w:t>
            </w:r>
          </w:p>
        </w:tc>
        <w:tc>
          <w:tcPr>
            <w:tcW w:w="5387" w:type="dxa"/>
            <w:tcBorders>
              <w:top w:val="single" w:sz="4" w:space="0" w:color="000000"/>
              <w:left w:val="single" w:sz="4" w:space="0" w:color="000000"/>
              <w:bottom w:val="single" w:sz="4" w:space="0" w:color="000000"/>
              <w:right w:val="single" w:sz="4" w:space="0" w:color="000000"/>
            </w:tcBorders>
            <w:vAlign w:val="center"/>
          </w:tcPr>
          <w:p w14:paraId="2F559544" w14:textId="77777777" w:rsidR="00437A73" w:rsidRPr="00437A73" w:rsidRDefault="00437A73" w:rsidP="00616933">
            <w:pPr>
              <w:jc w:val="center"/>
              <w:rPr>
                <w:rStyle w:val="NormalCharacter"/>
                <w:rFonts w:ascii="仿宋" w:eastAsia="仿宋" w:hAnsi="仿宋" w:cs="宋体"/>
                <w:b/>
                <w:bCs/>
                <w:kern w:val="0"/>
                <w:szCs w:val="24"/>
              </w:rPr>
            </w:pPr>
            <w:r w:rsidRPr="00437A73">
              <w:rPr>
                <w:rStyle w:val="NormalCharacter"/>
                <w:rFonts w:ascii="仿宋" w:eastAsia="仿宋" w:hAnsi="仿宋" w:cs="宋体"/>
                <w:b/>
                <w:bCs/>
                <w:kern w:val="0"/>
                <w:szCs w:val="24"/>
              </w:rPr>
              <w:t>主要技术参数</w:t>
            </w:r>
          </w:p>
        </w:tc>
      </w:tr>
      <w:tr w:rsidR="00437A73" w:rsidRPr="00437A73" w14:paraId="65CC7004" w14:textId="77777777" w:rsidTr="00616933">
        <w:trPr>
          <w:trHeight w:val="7516"/>
        </w:trPr>
        <w:tc>
          <w:tcPr>
            <w:tcW w:w="675" w:type="dxa"/>
            <w:tcBorders>
              <w:top w:val="single" w:sz="4" w:space="0" w:color="000000"/>
              <w:left w:val="single" w:sz="4" w:space="0" w:color="000000"/>
              <w:bottom w:val="single" w:sz="4" w:space="0" w:color="000000"/>
              <w:right w:val="single" w:sz="4" w:space="0" w:color="000000"/>
            </w:tcBorders>
            <w:vAlign w:val="center"/>
          </w:tcPr>
          <w:p w14:paraId="5DBA1882"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B256B"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室内智能警戒半球</w:t>
            </w:r>
          </w:p>
        </w:tc>
        <w:tc>
          <w:tcPr>
            <w:tcW w:w="5387" w:type="dxa"/>
            <w:tcBorders>
              <w:top w:val="single" w:sz="4" w:space="0" w:color="000000"/>
              <w:left w:val="single" w:sz="4" w:space="0" w:color="000000"/>
              <w:bottom w:val="single" w:sz="4" w:space="0" w:color="000000"/>
              <w:right w:val="single" w:sz="4" w:space="0" w:color="000000"/>
            </w:tcBorders>
            <w:vAlign w:val="center"/>
          </w:tcPr>
          <w:p w14:paraId="17F6C737" w14:textId="77777777" w:rsidR="00D509C1"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（1）具有不小</w:t>
            </w:r>
            <w:r w:rsidRPr="00D509C1">
              <w:rPr>
                <w:rStyle w:val="NormalCharacter"/>
                <w:rFonts w:ascii="仿宋" w:eastAsia="仿宋" w:hAnsi="仿宋"/>
                <w:szCs w:val="24"/>
              </w:rPr>
              <w:t>于1/1.8</w:t>
            </w:r>
            <w:r w:rsidRPr="00D509C1">
              <w:rPr>
                <w:rStyle w:val="NormalCharacter"/>
                <w:rFonts w:ascii="仿宋" w:eastAsia="仿宋" w:hAnsi="仿宋" w:hint="eastAsia"/>
                <w:szCs w:val="24"/>
              </w:rPr>
              <w:t>英寸</w:t>
            </w:r>
            <w:r w:rsidRPr="00D509C1">
              <w:rPr>
                <w:rStyle w:val="NormalCharacter"/>
                <w:rFonts w:ascii="仿宋" w:eastAsia="仿宋" w:hAnsi="仿宋"/>
                <w:szCs w:val="24"/>
              </w:rPr>
              <w:t>靶面尺寸CMOS传感器。像素</w:t>
            </w:r>
            <w:r w:rsidRPr="00D509C1">
              <w:rPr>
                <w:rStyle w:val="NormalCharacter"/>
                <w:rFonts w:ascii="仿宋" w:eastAsia="仿宋" w:hAnsi="仿宋" w:hint="eastAsia"/>
                <w:szCs w:val="24"/>
              </w:rPr>
              <w:t>不小于</w:t>
            </w:r>
            <w:r w:rsidRPr="00D509C1">
              <w:rPr>
                <w:rStyle w:val="NormalCharacter"/>
                <w:rFonts w:ascii="仿宋" w:eastAsia="仿宋" w:hAnsi="仿宋"/>
                <w:szCs w:val="24"/>
              </w:rPr>
              <w:t>400万</w:t>
            </w:r>
            <w:r w:rsidR="00185ACE" w:rsidRPr="00D509C1">
              <w:rPr>
                <w:rStyle w:val="NormalCharacter"/>
                <w:rFonts w:ascii="仿宋" w:eastAsia="仿宋" w:hAnsi="仿宋" w:hint="eastAsia"/>
                <w:szCs w:val="24"/>
              </w:rPr>
              <w:t>。</w:t>
            </w:r>
          </w:p>
          <w:p w14:paraId="05D3E01B" w14:textId="71454C1D" w:rsidR="00437A73" w:rsidRPr="00437A73" w:rsidRDefault="00437A73" w:rsidP="00616933">
            <w:pPr>
              <w:spacing w:line="300" w:lineRule="auto"/>
              <w:jc w:val="left"/>
              <w:rPr>
                <w:rStyle w:val="NormalCharacter"/>
                <w:rFonts w:ascii="仿宋" w:eastAsia="仿宋" w:hAnsi="仿宋"/>
                <w:b/>
                <w:szCs w:val="24"/>
              </w:rPr>
            </w:pPr>
            <w:r w:rsidRPr="00437A73">
              <w:rPr>
                <w:rStyle w:val="NormalCharacter"/>
                <w:rFonts w:ascii="仿宋" w:eastAsia="仿宋" w:hAnsi="仿宋"/>
                <w:b/>
                <w:szCs w:val="24"/>
              </w:rPr>
              <w:t>（</w:t>
            </w:r>
            <w:r w:rsidR="00634276">
              <w:rPr>
                <w:rStyle w:val="NormalCharacter"/>
                <w:rFonts w:ascii="仿宋" w:eastAsia="仿宋" w:hAnsi="仿宋" w:hint="eastAsia"/>
                <w:b/>
                <w:szCs w:val="24"/>
              </w:rPr>
              <w:t>2</w:t>
            </w:r>
            <w:r w:rsidRPr="00437A73">
              <w:rPr>
                <w:rStyle w:val="NormalCharacter"/>
                <w:rFonts w:ascii="仿宋" w:eastAsia="仿宋" w:hAnsi="仿宋"/>
                <w:b/>
                <w:szCs w:val="24"/>
              </w:rPr>
              <w:t>）#最低照度彩色不大于0.0002 lx，</w:t>
            </w:r>
            <w:proofErr w:type="gramStart"/>
            <w:r w:rsidRPr="00437A73">
              <w:rPr>
                <w:rStyle w:val="NormalCharacter"/>
                <w:rFonts w:ascii="仿宋" w:eastAsia="仿宋" w:hAnsi="仿宋"/>
                <w:b/>
                <w:szCs w:val="24"/>
              </w:rPr>
              <w:t>黑白不</w:t>
            </w:r>
            <w:proofErr w:type="gramEnd"/>
            <w:r w:rsidRPr="00437A73">
              <w:rPr>
                <w:rStyle w:val="NormalCharacter"/>
                <w:rFonts w:ascii="仿宋" w:eastAsia="仿宋" w:hAnsi="仿宋"/>
                <w:b/>
                <w:szCs w:val="24"/>
              </w:rPr>
              <w:t>大于0.0001 lx。（提供公安部出具的检验报告复印件加盖原厂商公章）</w:t>
            </w:r>
          </w:p>
          <w:p w14:paraId="2C492A86" w14:textId="0AF58BA0"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3</w:t>
            </w:r>
            <w:r w:rsidRPr="00437A73">
              <w:rPr>
                <w:rStyle w:val="NormalCharacter"/>
                <w:rFonts w:ascii="仿宋" w:eastAsia="仿宋" w:hAnsi="仿宋"/>
                <w:szCs w:val="24"/>
              </w:rPr>
              <w:t>）支持宽动态，宽动态能力不小于120dB。</w:t>
            </w:r>
          </w:p>
          <w:p w14:paraId="0DF131CC" w14:textId="08FA36CB"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4</w:t>
            </w:r>
            <w:r w:rsidRPr="00437A73">
              <w:rPr>
                <w:rStyle w:val="NormalCharacter"/>
                <w:rFonts w:ascii="仿宋" w:eastAsia="仿宋" w:hAnsi="仿宋"/>
                <w:szCs w:val="24"/>
              </w:rPr>
              <w:t>）红外补光距离不小于50米。</w:t>
            </w:r>
          </w:p>
          <w:p w14:paraId="79100DC9" w14:textId="0214D008"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5</w:t>
            </w:r>
            <w:r w:rsidRPr="00437A73">
              <w:rPr>
                <w:rStyle w:val="NormalCharacter"/>
                <w:rFonts w:ascii="仿宋" w:eastAsia="仿宋" w:hAnsi="仿宋"/>
                <w:szCs w:val="24"/>
              </w:rPr>
              <w:t>）支持自动变焦、自动调节光圈。</w:t>
            </w:r>
          </w:p>
          <w:p w14:paraId="77EDDE70" w14:textId="737D84EA" w:rsidR="00437A73" w:rsidRPr="00437A73" w:rsidRDefault="00437A73" w:rsidP="00616933">
            <w:pPr>
              <w:spacing w:line="300" w:lineRule="auto"/>
              <w:jc w:val="left"/>
              <w:rPr>
                <w:rStyle w:val="NormalCharacter"/>
                <w:rFonts w:ascii="仿宋" w:eastAsia="仿宋" w:hAnsi="仿宋"/>
                <w:b/>
                <w:szCs w:val="24"/>
              </w:rPr>
            </w:pPr>
            <w:r w:rsidRPr="00437A73">
              <w:rPr>
                <w:rStyle w:val="NormalCharacter"/>
                <w:rFonts w:ascii="仿宋" w:eastAsia="仿宋" w:hAnsi="仿宋"/>
                <w:b/>
                <w:szCs w:val="24"/>
              </w:rPr>
              <w:t>（</w:t>
            </w:r>
            <w:r w:rsidR="00634276">
              <w:rPr>
                <w:rStyle w:val="NormalCharacter"/>
                <w:rFonts w:ascii="仿宋" w:eastAsia="仿宋" w:hAnsi="仿宋" w:hint="eastAsia"/>
                <w:b/>
                <w:szCs w:val="24"/>
              </w:rPr>
              <w:t>6</w:t>
            </w:r>
            <w:r w:rsidRPr="00437A73">
              <w:rPr>
                <w:rStyle w:val="NormalCharacter"/>
                <w:rFonts w:ascii="仿宋" w:eastAsia="仿宋" w:hAnsi="仿宋"/>
                <w:b/>
                <w:szCs w:val="24"/>
              </w:rPr>
              <w:t>）#支持单场景同时检出不少于30张人脸图片，并支持面部跟踪。（提供公安部出具的检验报告复印件加盖原厂商公章）</w:t>
            </w:r>
          </w:p>
          <w:p w14:paraId="7B7B69CB" w14:textId="31610630"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7</w:t>
            </w:r>
            <w:r w:rsidRPr="00437A73">
              <w:rPr>
                <w:rStyle w:val="NormalCharacter"/>
                <w:rFonts w:ascii="仿宋" w:eastAsia="仿宋" w:hAnsi="仿宋"/>
                <w:szCs w:val="24"/>
              </w:rPr>
              <w:t>）人脸检出率不小于99%。</w:t>
            </w:r>
          </w:p>
          <w:p w14:paraId="48967B5E" w14:textId="72372FAF"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8</w:t>
            </w:r>
            <w:r w:rsidRPr="00437A73">
              <w:rPr>
                <w:rStyle w:val="NormalCharacter"/>
                <w:rFonts w:ascii="仿宋" w:eastAsia="仿宋" w:hAnsi="仿宋"/>
                <w:szCs w:val="24"/>
              </w:rPr>
              <w:t>）支持人脸区域自动曝光功能，可根据外部不同场景和光照变化自动调节人脸区域曝光参数。</w:t>
            </w:r>
          </w:p>
          <w:p w14:paraId="5007B145" w14:textId="4A2D3B05"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9</w:t>
            </w:r>
            <w:r w:rsidRPr="00437A73">
              <w:rPr>
                <w:rStyle w:val="NormalCharacter"/>
                <w:rFonts w:ascii="仿宋" w:eastAsia="仿宋" w:hAnsi="仿宋"/>
                <w:szCs w:val="24"/>
              </w:rPr>
              <w:t>）不少于1个RJ-45 10M/100M/1000M自适应网络接口、1路CVBS视频输出、1路报警输入、1路报警输出接口、1个音频输入、1个音频输出接口。</w:t>
            </w:r>
          </w:p>
          <w:p w14:paraId="52288207" w14:textId="443DFEC4"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10</w:t>
            </w:r>
            <w:r w:rsidRPr="00437A73">
              <w:rPr>
                <w:rStyle w:val="NormalCharacter"/>
                <w:rFonts w:ascii="仿宋" w:eastAsia="仿宋" w:hAnsi="仿宋"/>
                <w:szCs w:val="24"/>
              </w:rPr>
              <w:t>）需同时支持DC12V、AC24V和POE供电。</w:t>
            </w:r>
          </w:p>
          <w:p w14:paraId="771117D6" w14:textId="196377C7" w:rsidR="00437A73" w:rsidRPr="00437A73" w:rsidRDefault="00437A73" w:rsidP="00634276">
            <w:pPr>
              <w:jc w:val="left"/>
              <w:rPr>
                <w:rStyle w:val="NormalCharacter"/>
                <w:rFonts w:ascii="仿宋" w:eastAsia="仿宋" w:hAnsi="仿宋"/>
                <w:color w:val="000000"/>
                <w:szCs w:val="24"/>
              </w:rPr>
            </w:pPr>
            <w:r w:rsidRPr="00437A73">
              <w:rPr>
                <w:rStyle w:val="NormalCharacter"/>
                <w:rFonts w:ascii="仿宋" w:eastAsia="仿宋" w:hAnsi="仿宋"/>
                <w:szCs w:val="24"/>
              </w:rPr>
              <w:t>（</w:t>
            </w:r>
            <w:r w:rsidR="00634276">
              <w:rPr>
                <w:rStyle w:val="NormalCharacter"/>
                <w:rFonts w:ascii="仿宋" w:eastAsia="仿宋" w:hAnsi="仿宋" w:hint="eastAsia"/>
                <w:szCs w:val="24"/>
              </w:rPr>
              <w:t>11</w:t>
            </w:r>
            <w:r w:rsidRPr="00437A73">
              <w:rPr>
                <w:rStyle w:val="NormalCharacter"/>
                <w:rFonts w:ascii="仿宋" w:eastAsia="仿宋" w:hAnsi="仿宋"/>
                <w:szCs w:val="24"/>
              </w:rPr>
              <w:t>）支持不低于IK10防暴等级。</w:t>
            </w:r>
          </w:p>
        </w:tc>
      </w:tr>
      <w:tr w:rsidR="00437A73" w:rsidRPr="00437A73" w14:paraId="7D3567F1" w14:textId="77777777" w:rsidTr="00616933">
        <w:trPr>
          <w:trHeight w:val="699"/>
        </w:trPr>
        <w:tc>
          <w:tcPr>
            <w:tcW w:w="675" w:type="dxa"/>
            <w:tcBorders>
              <w:top w:val="single" w:sz="4" w:space="0" w:color="000000"/>
              <w:left w:val="single" w:sz="4" w:space="0" w:color="000000"/>
              <w:bottom w:val="single" w:sz="4" w:space="0" w:color="000000"/>
              <w:right w:val="single" w:sz="4" w:space="0" w:color="000000"/>
            </w:tcBorders>
            <w:vAlign w:val="center"/>
          </w:tcPr>
          <w:p w14:paraId="6EF22C48"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5B99B666"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人体</w:t>
            </w:r>
            <w:proofErr w:type="gramStart"/>
            <w:r w:rsidRPr="00437A73">
              <w:rPr>
                <w:rStyle w:val="NormalCharacter"/>
                <w:rFonts w:ascii="仿宋" w:eastAsia="仿宋" w:hAnsi="仿宋" w:cs="宋体"/>
                <w:bCs/>
                <w:kern w:val="0"/>
                <w:szCs w:val="24"/>
              </w:rPr>
              <w:t>测温双</w:t>
            </w:r>
            <w:proofErr w:type="gramEnd"/>
            <w:r w:rsidRPr="00437A73">
              <w:rPr>
                <w:rStyle w:val="NormalCharacter"/>
                <w:rFonts w:ascii="仿宋" w:eastAsia="仿宋" w:hAnsi="仿宋" w:cs="宋体"/>
                <w:bCs/>
                <w:kern w:val="0"/>
                <w:szCs w:val="24"/>
              </w:rPr>
              <w:t>光谱半球</w:t>
            </w:r>
          </w:p>
        </w:tc>
        <w:tc>
          <w:tcPr>
            <w:tcW w:w="5387" w:type="dxa"/>
            <w:tcBorders>
              <w:top w:val="single" w:sz="4" w:space="0" w:color="000000"/>
              <w:left w:val="single" w:sz="4" w:space="0" w:color="000000"/>
              <w:bottom w:val="single" w:sz="4" w:space="0" w:color="000000"/>
              <w:right w:val="single" w:sz="4" w:space="0" w:color="000000"/>
            </w:tcBorders>
            <w:vAlign w:val="center"/>
          </w:tcPr>
          <w:p w14:paraId="32F744CB"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（1）热成像分辨率不小于160*120，焦距不小于6mm。</w:t>
            </w:r>
          </w:p>
          <w:p w14:paraId="5316DC23"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（2）可见光分辨率不小于2688*1520，焦距不小于8mm。</w:t>
            </w:r>
          </w:p>
          <w:p w14:paraId="2F0813FE"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（3）视频模式：双光融合。</w:t>
            </w:r>
          </w:p>
          <w:p w14:paraId="63F3B29D"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（4）测温范围：30~45℃，测温精度：≤±0.5℃。</w:t>
            </w:r>
          </w:p>
          <w:p w14:paraId="17182BD8"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（5）测温范围：1.1m-6m。</w:t>
            </w:r>
          </w:p>
          <w:p w14:paraId="1556CC25"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（6）人脸检测：支持AI人脸检测，不小于10个人</w:t>
            </w:r>
            <w:proofErr w:type="gramStart"/>
            <w:r w:rsidRPr="00437A73">
              <w:rPr>
                <w:rStyle w:val="NormalCharacter"/>
                <w:rFonts w:ascii="仿宋" w:eastAsia="仿宋" w:hAnsi="仿宋"/>
                <w:szCs w:val="24"/>
              </w:rPr>
              <w:t>脸目标</w:t>
            </w:r>
            <w:proofErr w:type="gramEnd"/>
            <w:r w:rsidRPr="00437A73">
              <w:rPr>
                <w:rStyle w:val="NormalCharacter"/>
                <w:rFonts w:ascii="仿宋" w:eastAsia="仿宋" w:hAnsi="仿宋"/>
                <w:szCs w:val="24"/>
              </w:rPr>
              <w:t>同时检测体温。</w:t>
            </w:r>
          </w:p>
          <w:p w14:paraId="3DE276A4" w14:textId="65D2AC1D"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（7）测温报警：支持喇叭，人体体温过高触发报警“体温异常请复核体温”</w:t>
            </w:r>
            <w:r w:rsidR="00BE35DD">
              <w:rPr>
                <w:rStyle w:val="NormalCharacter"/>
                <w:rFonts w:ascii="仿宋" w:eastAsia="仿宋" w:hAnsi="仿宋" w:hint="eastAsia"/>
                <w:szCs w:val="24"/>
              </w:rPr>
              <w:t>。</w:t>
            </w:r>
          </w:p>
          <w:p w14:paraId="33EE4B32" w14:textId="4E5FA67E"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（8）支持宽动态，宽动态范围不小于120dB</w:t>
            </w:r>
            <w:r w:rsidR="00BE35DD">
              <w:rPr>
                <w:rStyle w:val="NormalCharacter"/>
                <w:rFonts w:ascii="仿宋" w:eastAsia="仿宋" w:hAnsi="仿宋" w:hint="eastAsia"/>
                <w:szCs w:val="24"/>
              </w:rPr>
              <w:t>。</w:t>
            </w:r>
          </w:p>
          <w:p w14:paraId="3BCC5F42" w14:textId="0A85EB26" w:rsidR="00A47466"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（9）支持不小于1个RJ45 10M/100M 自适应以太</w:t>
            </w:r>
            <w:r w:rsidRPr="00437A73">
              <w:rPr>
                <w:rStyle w:val="NormalCharacter"/>
                <w:rFonts w:ascii="仿宋" w:eastAsia="仿宋" w:hAnsi="仿宋"/>
                <w:szCs w:val="24"/>
              </w:rPr>
              <w:lastRenderedPageBreak/>
              <w:t>网口、1路报警输入、1路报警输出接口、1个音频输入、1个音频输出接口。</w:t>
            </w:r>
          </w:p>
          <w:p w14:paraId="1A9D8537" w14:textId="4E9AD8F6"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（10）支持DC12V和POE供电。</w:t>
            </w:r>
          </w:p>
          <w:p w14:paraId="4BE27ED5" w14:textId="77777777" w:rsid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（11）红外照射距离不小于15米。</w:t>
            </w:r>
          </w:p>
          <w:p w14:paraId="280C5C15" w14:textId="5162B3F8" w:rsidR="00634276" w:rsidRPr="00634276" w:rsidRDefault="00634276" w:rsidP="00616933">
            <w:pPr>
              <w:spacing w:line="300" w:lineRule="auto"/>
              <w:jc w:val="left"/>
              <w:rPr>
                <w:rStyle w:val="NormalCharacter"/>
                <w:rFonts w:ascii="仿宋" w:eastAsia="仿宋" w:hAnsi="仿宋"/>
                <w:b/>
                <w:szCs w:val="24"/>
              </w:rPr>
            </w:pPr>
            <w:r w:rsidRPr="00634276">
              <w:rPr>
                <w:rStyle w:val="NormalCharacter"/>
                <w:rFonts w:ascii="仿宋" w:eastAsia="仿宋" w:hAnsi="仿宋" w:hint="eastAsia"/>
                <w:b/>
                <w:szCs w:val="24"/>
              </w:rPr>
              <w:t>（12）#需提供测温摄像机的校准证书</w:t>
            </w:r>
            <w:r w:rsidR="00DA31EA">
              <w:rPr>
                <w:rStyle w:val="NormalCharacter"/>
                <w:rFonts w:ascii="仿宋" w:eastAsia="仿宋" w:hAnsi="仿宋" w:hint="eastAsia"/>
                <w:b/>
                <w:szCs w:val="24"/>
              </w:rPr>
              <w:t>。</w:t>
            </w:r>
            <w:r w:rsidR="00D509C1">
              <w:rPr>
                <w:rStyle w:val="NormalCharacter"/>
                <w:rFonts w:ascii="仿宋" w:eastAsia="仿宋" w:hAnsi="仿宋" w:hint="eastAsia"/>
                <w:b/>
                <w:szCs w:val="24"/>
              </w:rPr>
              <w:t>（复印件加盖</w:t>
            </w:r>
            <w:r w:rsidR="0046083E">
              <w:rPr>
                <w:rStyle w:val="NormalCharacter"/>
                <w:rFonts w:ascii="仿宋" w:eastAsia="仿宋" w:hAnsi="仿宋" w:hint="eastAsia"/>
                <w:b/>
                <w:szCs w:val="24"/>
              </w:rPr>
              <w:t>原厂家</w:t>
            </w:r>
            <w:r w:rsidR="00D509C1">
              <w:rPr>
                <w:rStyle w:val="NormalCharacter"/>
                <w:rFonts w:ascii="仿宋" w:eastAsia="仿宋" w:hAnsi="仿宋" w:hint="eastAsia"/>
                <w:b/>
                <w:szCs w:val="24"/>
              </w:rPr>
              <w:t>公章）</w:t>
            </w:r>
          </w:p>
        </w:tc>
      </w:tr>
      <w:tr w:rsidR="00437A73" w:rsidRPr="00437A73" w14:paraId="0C6FA5A3"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04E19259"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5CB8154E"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热成像</w:t>
            </w:r>
            <w:r w:rsidRPr="00437A73">
              <w:rPr>
                <w:rStyle w:val="NormalCharacter"/>
                <w:rFonts w:ascii="仿宋" w:eastAsia="仿宋" w:hAnsi="仿宋"/>
                <w:color w:val="000000"/>
                <w:szCs w:val="24"/>
              </w:rPr>
              <w:t>智能警戒摄像机</w:t>
            </w:r>
          </w:p>
        </w:tc>
        <w:tc>
          <w:tcPr>
            <w:tcW w:w="5387" w:type="dxa"/>
            <w:tcBorders>
              <w:top w:val="single" w:sz="4" w:space="0" w:color="000000"/>
              <w:left w:val="single" w:sz="4" w:space="0" w:color="000000"/>
              <w:bottom w:val="single" w:sz="4" w:space="0" w:color="000000"/>
              <w:right w:val="single" w:sz="4" w:space="0" w:color="000000"/>
            </w:tcBorders>
            <w:vAlign w:val="center"/>
          </w:tcPr>
          <w:p w14:paraId="1D163B49"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（1）热成像分辨率不小于160*120，焦距不小于6mm。</w:t>
            </w:r>
          </w:p>
          <w:p w14:paraId="78ED3336"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（2）可见光分辨率不小于2688*1520，焦距不小于8mm。</w:t>
            </w:r>
          </w:p>
          <w:p w14:paraId="3ED29AB3"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（3）视频模式：双光融合。</w:t>
            </w:r>
          </w:p>
          <w:p w14:paraId="30859713"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（4）红外照射距离不小于30米。</w:t>
            </w:r>
          </w:p>
          <w:p w14:paraId="100189C6"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（5）支持宽动态，宽动态范围不小于120dB。</w:t>
            </w:r>
          </w:p>
          <w:p w14:paraId="260F2A8D"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（6）支持不小于1个RJ45 10M/100M 自适应以太网口、1路报警输入、1路报警输出接口、1个音频输入、1个音频输出接口。</w:t>
            </w:r>
          </w:p>
          <w:p w14:paraId="2EE030DA" w14:textId="24916E89"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（7）热成像视频图像：</w:t>
            </w:r>
            <w:r w:rsidRPr="00F81A0A">
              <w:rPr>
                <w:rStyle w:val="NormalCharacter"/>
                <w:rFonts w:ascii="仿宋" w:eastAsia="仿宋" w:hAnsi="仿宋" w:hint="eastAsia"/>
                <w:szCs w:val="24"/>
              </w:rPr>
              <w:t>不少于</w:t>
            </w:r>
            <w:r w:rsidRPr="00F81A0A">
              <w:rPr>
                <w:rStyle w:val="NormalCharacter"/>
                <w:rFonts w:ascii="仿宋" w:eastAsia="仿宋" w:hAnsi="仿宋"/>
                <w:szCs w:val="24"/>
              </w:rPr>
              <w:t>15种模</w:t>
            </w:r>
            <w:r w:rsidRPr="00437A73">
              <w:rPr>
                <w:rStyle w:val="NormalCharacter"/>
                <w:rFonts w:ascii="仿宋" w:eastAsia="仿宋" w:hAnsi="仿宋"/>
                <w:szCs w:val="24"/>
              </w:rPr>
              <w:t>式。</w:t>
            </w:r>
          </w:p>
          <w:p w14:paraId="69BED590"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（8）温度异常报警：点测温、线测温、区域测温中存在高于或者低于报警或预报警温度时，可在客户端显示不同的报警颜色进行报警提示，联动报警输出并发送邮件，联动录像及联动抓拍。</w:t>
            </w:r>
          </w:p>
          <w:p w14:paraId="5913E242" w14:textId="7A4A41E0" w:rsidR="00437A73" w:rsidRPr="00437A73" w:rsidRDefault="00437A73" w:rsidP="00616933">
            <w:pPr>
              <w:spacing w:line="300" w:lineRule="auto"/>
              <w:jc w:val="left"/>
              <w:rPr>
                <w:rStyle w:val="NormalCharacter"/>
                <w:rFonts w:ascii="仿宋" w:eastAsia="仿宋" w:hAnsi="仿宋"/>
                <w:b/>
                <w:szCs w:val="24"/>
              </w:rPr>
            </w:pPr>
            <w:r w:rsidRPr="00634276">
              <w:rPr>
                <w:rStyle w:val="NormalCharacter"/>
                <w:rFonts w:ascii="仿宋" w:eastAsia="仿宋" w:hAnsi="仿宋"/>
                <w:szCs w:val="24"/>
              </w:rPr>
              <w:t>（9）支持声音联动报警功能。可对智能行为、温度超过阈值、出现高温点、出现吸烟动作等行为进行检测并报警，报警声音可设置。</w:t>
            </w:r>
          </w:p>
          <w:p w14:paraId="6ADBDBDC"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（10）设备支持在-50℃-80℃范围内正常工作。</w:t>
            </w:r>
          </w:p>
          <w:p w14:paraId="0F8E779E" w14:textId="0DCE32DA"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（11）支持DC12V和POE供电。</w:t>
            </w:r>
          </w:p>
          <w:p w14:paraId="678FA311"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（12）防护等级不低于IP67。</w:t>
            </w:r>
          </w:p>
        </w:tc>
      </w:tr>
      <w:tr w:rsidR="00437A73" w:rsidRPr="00437A73" w14:paraId="620419EE"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32320541"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44005A71"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结构化智能警戒筒机</w:t>
            </w:r>
          </w:p>
        </w:tc>
        <w:tc>
          <w:tcPr>
            <w:tcW w:w="5387" w:type="dxa"/>
            <w:tcBorders>
              <w:top w:val="single" w:sz="4" w:space="0" w:color="000000"/>
              <w:left w:val="single" w:sz="4" w:space="0" w:color="000000"/>
              <w:bottom w:val="single" w:sz="4" w:space="0" w:color="000000"/>
              <w:right w:val="single" w:sz="4" w:space="0" w:color="000000"/>
            </w:tcBorders>
            <w:vAlign w:val="center"/>
          </w:tcPr>
          <w:p w14:paraId="5C9A73FF" w14:textId="77777777" w:rsidR="00437A73" w:rsidRPr="00437A73" w:rsidRDefault="00437A73" w:rsidP="00437A73">
            <w:pPr>
              <w:widowControl/>
              <w:numPr>
                <w:ilvl w:val="0"/>
                <w:numId w:val="34"/>
              </w:numPr>
              <w:spacing w:line="300" w:lineRule="auto"/>
              <w:jc w:val="left"/>
              <w:textAlignment w:val="baseline"/>
              <w:rPr>
                <w:rStyle w:val="NormalCharacter"/>
                <w:rFonts w:ascii="仿宋" w:eastAsia="仿宋" w:hAnsi="仿宋"/>
                <w:szCs w:val="24"/>
              </w:rPr>
            </w:pPr>
            <w:r w:rsidRPr="00437A73">
              <w:rPr>
                <w:rStyle w:val="NormalCharacter"/>
                <w:rFonts w:ascii="仿宋" w:eastAsia="仿宋" w:hAnsi="仿宋"/>
                <w:szCs w:val="24"/>
              </w:rPr>
              <w:t>不小于1/1.8</w:t>
            </w:r>
            <w:r w:rsidRPr="00437A73">
              <w:rPr>
                <w:rStyle w:val="NormalCharacter"/>
                <w:rFonts w:ascii="仿宋" w:eastAsia="仿宋" w:hAnsi="仿宋" w:hint="eastAsia"/>
                <w:szCs w:val="24"/>
              </w:rPr>
              <w:t>英寸</w:t>
            </w:r>
            <w:r w:rsidRPr="00437A73">
              <w:rPr>
                <w:rStyle w:val="NormalCharacter"/>
                <w:rFonts w:ascii="仿宋" w:eastAsia="仿宋" w:hAnsi="仿宋"/>
                <w:szCs w:val="24"/>
              </w:rPr>
              <w:t>靶面尺寸 CMOS传感器。</w:t>
            </w:r>
          </w:p>
          <w:p w14:paraId="2C60DA66" w14:textId="6B56E642" w:rsidR="00437A73" w:rsidRPr="00437A73" w:rsidRDefault="00437A73" w:rsidP="00A47466">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像素</w:t>
            </w:r>
            <w:r w:rsidRPr="00437A73">
              <w:rPr>
                <w:rStyle w:val="NormalCharacter"/>
                <w:rFonts w:ascii="仿宋" w:eastAsia="仿宋" w:hAnsi="仿宋" w:hint="eastAsia"/>
                <w:szCs w:val="24"/>
              </w:rPr>
              <w:t>≥</w:t>
            </w:r>
            <w:r w:rsidRPr="00437A73">
              <w:rPr>
                <w:rStyle w:val="NormalCharacter"/>
                <w:rFonts w:ascii="仿宋" w:eastAsia="仿宋" w:hAnsi="仿宋"/>
                <w:szCs w:val="24"/>
              </w:rPr>
              <w:t>400万</w:t>
            </w:r>
            <w:r w:rsidR="00BE35DD">
              <w:rPr>
                <w:rStyle w:val="NormalCharacter"/>
                <w:rFonts w:ascii="仿宋" w:eastAsia="仿宋" w:hAnsi="仿宋" w:hint="eastAsia"/>
                <w:szCs w:val="24"/>
              </w:rPr>
              <w:t>。</w:t>
            </w:r>
          </w:p>
          <w:p w14:paraId="1AA74FF3"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（2）最低照度彩色不大于0.0002 lx，</w:t>
            </w:r>
            <w:proofErr w:type="gramStart"/>
            <w:r w:rsidRPr="00437A73">
              <w:rPr>
                <w:rStyle w:val="NormalCharacter"/>
                <w:rFonts w:ascii="仿宋" w:eastAsia="仿宋" w:hAnsi="仿宋"/>
                <w:szCs w:val="24"/>
              </w:rPr>
              <w:t>黑白不</w:t>
            </w:r>
            <w:proofErr w:type="gramEnd"/>
            <w:r w:rsidRPr="00437A73">
              <w:rPr>
                <w:rStyle w:val="NormalCharacter"/>
                <w:rFonts w:ascii="仿宋" w:eastAsia="仿宋" w:hAnsi="仿宋"/>
                <w:szCs w:val="24"/>
              </w:rPr>
              <w:t>大于0.0001 lx。</w:t>
            </w:r>
          </w:p>
          <w:p w14:paraId="1FB2EF67"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（3）红外补光距离不小于120米。</w:t>
            </w:r>
          </w:p>
          <w:p w14:paraId="2E96F8E4" w14:textId="77777777" w:rsidR="00437A73" w:rsidRPr="00437A73" w:rsidRDefault="00437A73" w:rsidP="00616933">
            <w:pPr>
              <w:spacing w:line="300" w:lineRule="auto"/>
              <w:jc w:val="left"/>
              <w:rPr>
                <w:rStyle w:val="NormalCharacter"/>
                <w:rFonts w:ascii="仿宋" w:eastAsia="仿宋" w:hAnsi="仿宋"/>
                <w:b/>
                <w:szCs w:val="24"/>
              </w:rPr>
            </w:pPr>
            <w:r w:rsidRPr="00437A73">
              <w:rPr>
                <w:rStyle w:val="NormalCharacter"/>
                <w:rFonts w:ascii="仿宋" w:eastAsia="仿宋" w:hAnsi="仿宋"/>
                <w:b/>
                <w:szCs w:val="24"/>
              </w:rPr>
              <w:t>（4）#内置混合补光灯，可对红外灯及白光灯功率进行调节。（提供公安部出具的检验报告复印件加盖原厂商公章）。</w:t>
            </w:r>
          </w:p>
          <w:p w14:paraId="70D71EB0"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（5）支持自动变焦、自动调节光圈。</w:t>
            </w:r>
          </w:p>
          <w:p w14:paraId="07C13A4E" w14:textId="77777777" w:rsidR="00437A73" w:rsidRPr="00437A73" w:rsidRDefault="00437A73" w:rsidP="00616933">
            <w:pPr>
              <w:spacing w:line="300" w:lineRule="auto"/>
              <w:jc w:val="left"/>
              <w:rPr>
                <w:rStyle w:val="NormalCharacter"/>
                <w:rFonts w:ascii="仿宋" w:eastAsia="仿宋" w:hAnsi="仿宋"/>
                <w:b/>
                <w:szCs w:val="24"/>
              </w:rPr>
            </w:pPr>
            <w:r w:rsidRPr="00437A73">
              <w:rPr>
                <w:rStyle w:val="NormalCharacter"/>
                <w:rFonts w:ascii="仿宋" w:eastAsia="仿宋" w:hAnsi="仿宋"/>
                <w:b/>
                <w:szCs w:val="24"/>
              </w:rPr>
              <w:lastRenderedPageBreak/>
              <w:t>（6）#支持检出两眼瞳距不小于19像素点的人脸图片，支持侧脸过滤功能，可过滤上下、左右角度达到预设值的人脸。（提供公安部出具的检验报告复印件加盖原厂商公章）。</w:t>
            </w:r>
          </w:p>
          <w:p w14:paraId="1AE67943"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（7）支持单场景同时检出不少于30张人脸图片，并支持面部跟踪。人脸检出率不小于99%。</w:t>
            </w:r>
          </w:p>
          <w:p w14:paraId="16C6B84A"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（8）可对检测区域内不低于45个目标（机动车、非机动车及行人）进行检测。</w:t>
            </w:r>
          </w:p>
          <w:p w14:paraId="6098A428" w14:textId="29134102"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（9）支持识别机动车车牌号码和车牌颜色。</w:t>
            </w:r>
          </w:p>
          <w:p w14:paraId="5ADE71FD"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（10）支持安全带检测功能、打电话检测功能、抽烟检测功能、驾驶室悬挂物品检测功能。</w:t>
            </w:r>
          </w:p>
          <w:p w14:paraId="22C7E07C" w14:textId="62B1B733"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（11）不少于1个RJ45网络接口、1路CVBS视频输出、1路报警输入、1路报警输出接口、1个音频输入、1个音频输出接口。</w:t>
            </w:r>
          </w:p>
          <w:p w14:paraId="68FBCC43" w14:textId="56CE18AF"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（12）同时支持DC12V和POE供电。</w:t>
            </w:r>
          </w:p>
          <w:p w14:paraId="1ED810AA" w14:textId="3B95E6C3" w:rsidR="00437A73" w:rsidRPr="00437A73" w:rsidRDefault="00437A73" w:rsidP="00425FCE">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（13）不低于IP67防尘防水。</w:t>
            </w:r>
          </w:p>
        </w:tc>
      </w:tr>
      <w:tr w:rsidR="00437A73" w:rsidRPr="00437A73" w14:paraId="525789BB" w14:textId="77777777" w:rsidTr="00616933">
        <w:trPr>
          <w:trHeight w:val="3109"/>
        </w:trPr>
        <w:tc>
          <w:tcPr>
            <w:tcW w:w="675" w:type="dxa"/>
            <w:tcBorders>
              <w:top w:val="single" w:sz="4" w:space="0" w:color="000000"/>
              <w:left w:val="single" w:sz="4" w:space="0" w:color="000000"/>
              <w:bottom w:val="single" w:sz="4" w:space="0" w:color="000000"/>
              <w:right w:val="single" w:sz="4" w:space="0" w:color="000000"/>
            </w:tcBorders>
            <w:vAlign w:val="center"/>
          </w:tcPr>
          <w:p w14:paraId="5263A6F0"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5408191B"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超星光智能高速球机</w:t>
            </w:r>
          </w:p>
        </w:tc>
        <w:tc>
          <w:tcPr>
            <w:tcW w:w="5387" w:type="dxa"/>
            <w:tcBorders>
              <w:top w:val="single" w:sz="4" w:space="0" w:color="000000"/>
              <w:left w:val="single" w:sz="4" w:space="0" w:color="000000"/>
              <w:bottom w:val="single" w:sz="4" w:space="0" w:color="000000"/>
              <w:right w:val="single" w:sz="4" w:space="0" w:color="000000"/>
            </w:tcBorders>
            <w:vAlign w:val="center"/>
          </w:tcPr>
          <w:p w14:paraId="55B80B6E"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（1）最低照度彩色不大于0.0002 lx，</w:t>
            </w:r>
            <w:proofErr w:type="gramStart"/>
            <w:r w:rsidRPr="00437A73">
              <w:rPr>
                <w:rStyle w:val="NormalCharacter"/>
                <w:rFonts w:ascii="仿宋" w:eastAsia="仿宋" w:hAnsi="仿宋"/>
                <w:szCs w:val="24"/>
              </w:rPr>
              <w:t>黑白不</w:t>
            </w:r>
            <w:proofErr w:type="gramEnd"/>
            <w:r w:rsidRPr="00437A73">
              <w:rPr>
                <w:rStyle w:val="NormalCharacter"/>
                <w:rFonts w:ascii="仿宋" w:eastAsia="仿宋" w:hAnsi="仿宋"/>
                <w:szCs w:val="24"/>
              </w:rPr>
              <w:t>大于0.0001 lx。</w:t>
            </w:r>
          </w:p>
          <w:p w14:paraId="109B6703"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（2）电动变焦镜头，不小于25倍光学变倍。</w:t>
            </w:r>
          </w:p>
          <w:p w14:paraId="34CB8EB8" w14:textId="00C2A3FB"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（3）照度适应范围不小于145dB。</w:t>
            </w:r>
          </w:p>
          <w:p w14:paraId="002EFE44" w14:textId="77777777" w:rsidR="00437A73" w:rsidRPr="00437A73" w:rsidRDefault="00437A73" w:rsidP="00616933">
            <w:pPr>
              <w:spacing w:line="300" w:lineRule="auto"/>
              <w:jc w:val="left"/>
              <w:rPr>
                <w:rStyle w:val="NormalCharacter"/>
                <w:rFonts w:ascii="仿宋" w:eastAsia="仿宋" w:hAnsi="仿宋"/>
                <w:b/>
                <w:szCs w:val="24"/>
              </w:rPr>
            </w:pPr>
            <w:r w:rsidRPr="00437A73">
              <w:rPr>
                <w:rStyle w:val="NormalCharacter"/>
                <w:rFonts w:ascii="仿宋" w:eastAsia="仿宋" w:hAnsi="仿宋"/>
                <w:b/>
                <w:szCs w:val="24"/>
              </w:rPr>
              <w:t>（4）#设备内置混合补光灯（每个由红外灯、白光灯组成），可对红外灯及白光灯功率进行调节。（提供公安部出具的检验报告复印件加盖原厂商公章）。</w:t>
            </w:r>
          </w:p>
          <w:p w14:paraId="25DD2CE1" w14:textId="77777777" w:rsidR="00437A73" w:rsidRPr="00437A73" w:rsidRDefault="00437A73" w:rsidP="00616933">
            <w:pPr>
              <w:spacing w:line="300" w:lineRule="auto"/>
              <w:jc w:val="left"/>
              <w:rPr>
                <w:rStyle w:val="NormalCharacter"/>
                <w:rFonts w:ascii="仿宋" w:eastAsia="仿宋" w:hAnsi="仿宋"/>
                <w:b/>
                <w:szCs w:val="24"/>
              </w:rPr>
            </w:pPr>
            <w:r w:rsidRPr="00437A73">
              <w:rPr>
                <w:rStyle w:val="NormalCharacter"/>
                <w:rFonts w:ascii="仿宋" w:eastAsia="仿宋" w:hAnsi="仿宋"/>
                <w:b/>
                <w:szCs w:val="24"/>
              </w:rPr>
              <w:t>（5）#设备运动结束静止时，其水平和垂直角度方向受到外力作用发生偏移时，能够检测角度改变并产生报警信息，报警信息可在OSD上叠加。（提供公安部出具的检验报告复印件加盖原厂商公章）。</w:t>
            </w:r>
          </w:p>
          <w:p w14:paraId="310F73BB" w14:textId="77777777" w:rsidR="00437A73" w:rsidRPr="00437A73" w:rsidRDefault="00437A73" w:rsidP="00616933">
            <w:pPr>
              <w:spacing w:line="300" w:lineRule="auto"/>
              <w:jc w:val="left"/>
              <w:rPr>
                <w:rStyle w:val="NormalCharacter"/>
                <w:rFonts w:ascii="仿宋" w:eastAsia="仿宋" w:hAnsi="仿宋"/>
                <w:b/>
                <w:szCs w:val="24"/>
              </w:rPr>
            </w:pPr>
            <w:r w:rsidRPr="00437A73">
              <w:rPr>
                <w:rStyle w:val="NormalCharacter"/>
                <w:rFonts w:ascii="仿宋" w:eastAsia="仿宋" w:hAnsi="仿宋"/>
                <w:b/>
                <w:szCs w:val="24"/>
              </w:rPr>
              <w:t>（6）#设备具备偏移自动校正功能。设备运动结束静止时，其水平和垂直角度方向受到外力作用发生偏移时，设备可进行偏移自动校正，校正后与原位置偏差角度应不大于0.05°（提供公安部出具的检验报告复印件加盖原厂商公章）。</w:t>
            </w:r>
          </w:p>
          <w:p w14:paraId="38D79371" w14:textId="77777777" w:rsidR="00437A73" w:rsidRPr="00425FCE"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（7）红外距离不小于</w:t>
            </w:r>
            <w:r w:rsidRPr="00425FCE">
              <w:rPr>
                <w:rStyle w:val="NormalCharacter"/>
                <w:rFonts w:ascii="仿宋" w:eastAsia="仿宋" w:hAnsi="仿宋" w:hint="eastAsia"/>
                <w:szCs w:val="24"/>
              </w:rPr>
              <w:t>500</w:t>
            </w:r>
            <w:r w:rsidRPr="00425FCE">
              <w:rPr>
                <w:rStyle w:val="NormalCharacter"/>
                <w:rFonts w:ascii="仿宋" w:eastAsia="仿宋" w:hAnsi="仿宋"/>
                <w:szCs w:val="24"/>
              </w:rPr>
              <w:t>米。</w:t>
            </w:r>
          </w:p>
          <w:p w14:paraId="41402CF8"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（8）支持水平手</w:t>
            </w:r>
            <w:proofErr w:type="gramStart"/>
            <w:r w:rsidRPr="00437A73">
              <w:rPr>
                <w:rStyle w:val="NormalCharacter"/>
                <w:rFonts w:ascii="仿宋" w:eastAsia="仿宋" w:hAnsi="仿宋"/>
                <w:szCs w:val="24"/>
              </w:rPr>
              <w:t>控速度</w:t>
            </w:r>
            <w:proofErr w:type="gramEnd"/>
            <w:r w:rsidRPr="00437A73">
              <w:rPr>
                <w:rStyle w:val="NormalCharacter"/>
                <w:rFonts w:ascii="仿宋" w:eastAsia="仿宋" w:hAnsi="仿宋"/>
                <w:szCs w:val="24"/>
              </w:rPr>
              <w:t>不小于800°/S,垂直手控速度不小于300°/s。水平旋转范围为360°连续</w:t>
            </w:r>
            <w:r w:rsidRPr="00437A73">
              <w:rPr>
                <w:rStyle w:val="NormalCharacter"/>
                <w:rFonts w:ascii="仿宋" w:eastAsia="仿宋" w:hAnsi="仿宋"/>
                <w:szCs w:val="24"/>
              </w:rPr>
              <w:lastRenderedPageBreak/>
              <w:t>旋转，垂直旋转范围为-20°~90°。</w:t>
            </w:r>
          </w:p>
          <w:p w14:paraId="5609F48B"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（9）支持不小于300个预置位，可按照所设置的</w:t>
            </w:r>
            <w:proofErr w:type="gramStart"/>
            <w:r w:rsidRPr="00437A73">
              <w:rPr>
                <w:rStyle w:val="NormalCharacter"/>
                <w:rFonts w:ascii="仿宋" w:eastAsia="仿宋" w:hAnsi="仿宋"/>
                <w:szCs w:val="24"/>
              </w:rPr>
              <w:t>预置位</w:t>
            </w:r>
            <w:proofErr w:type="gramEnd"/>
            <w:r w:rsidRPr="00437A73">
              <w:rPr>
                <w:rStyle w:val="NormalCharacter"/>
                <w:rFonts w:ascii="仿宋" w:eastAsia="仿宋" w:hAnsi="仿宋"/>
                <w:szCs w:val="24"/>
              </w:rPr>
              <w:t>完成不小于8条巡航路径，每条巡航路径可设置不小于32个预置点。支持</w:t>
            </w:r>
            <w:proofErr w:type="gramStart"/>
            <w:r w:rsidRPr="00437A73">
              <w:rPr>
                <w:rStyle w:val="NormalCharacter"/>
                <w:rFonts w:ascii="仿宋" w:eastAsia="仿宋" w:hAnsi="仿宋"/>
                <w:szCs w:val="24"/>
              </w:rPr>
              <w:t>预置位</w:t>
            </w:r>
            <w:proofErr w:type="gramEnd"/>
            <w:r w:rsidRPr="00437A73">
              <w:rPr>
                <w:rStyle w:val="NormalCharacter"/>
                <w:rFonts w:ascii="仿宋" w:eastAsia="仿宋" w:hAnsi="仿宋"/>
                <w:szCs w:val="24"/>
              </w:rPr>
              <w:t>视频冻结功能；支持优先控制功能。</w:t>
            </w:r>
          </w:p>
          <w:p w14:paraId="56F75927"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（10）支持区域入侵、越界入侵、徘徊、物品遗留、物品移除、人员聚集、快速移动、进入区域、离开区域等行为分析功能；人脸检测功能；音频异常侦测功能</w:t>
            </w:r>
          </w:p>
          <w:p w14:paraId="6A241325" w14:textId="5FE6EA2C"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（11）具备较好的电源适应性，电压变化时，设备可正常工作。</w:t>
            </w:r>
          </w:p>
          <w:p w14:paraId="04FF5474" w14:textId="38B28B0D" w:rsidR="00437A73" w:rsidRPr="00437A73" w:rsidRDefault="00437A73" w:rsidP="003C1C25">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（12）具备较好防护性能，不低于IP67；具备较好的电磁兼容性，支持空气放电20KV，接触放电15KV防浪涌。</w:t>
            </w:r>
          </w:p>
        </w:tc>
      </w:tr>
      <w:tr w:rsidR="00437A73" w:rsidRPr="00437A73" w14:paraId="49713710"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034BAF7E"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09981F1D"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室内拾音器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2BEE40B4"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（1）全向数字降噪拾音器。</w:t>
            </w:r>
          </w:p>
          <w:p w14:paraId="6E350774"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（2）拾音范围不小于70平方米。</w:t>
            </w:r>
          </w:p>
          <w:p w14:paraId="036BE870"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（3）灵敏度-38dB，信噪比 75dB。</w:t>
            </w:r>
          </w:p>
          <w:p w14:paraId="5DC0D326" w14:textId="77777777" w:rsidR="00437A73" w:rsidRPr="00437A73" w:rsidRDefault="00437A73" w:rsidP="00616933">
            <w:pPr>
              <w:spacing w:line="300" w:lineRule="auto"/>
              <w:jc w:val="left"/>
              <w:rPr>
                <w:rStyle w:val="NormalCharacter"/>
                <w:rFonts w:ascii="仿宋" w:eastAsia="仿宋" w:hAnsi="仿宋"/>
                <w:szCs w:val="24"/>
              </w:rPr>
            </w:pPr>
            <w:r w:rsidRPr="00437A73">
              <w:rPr>
                <w:rStyle w:val="NormalCharacter"/>
                <w:rFonts w:ascii="仿宋" w:eastAsia="仿宋" w:hAnsi="仿宋"/>
                <w:szCs w:val="24"/>
              </w:rPr>
              <w:t>（4）MINI DSP处理器，安装方式：吸顶安装。</w:t>
            </w:r>
          </w:p>
        </w:tc>
      </w:tr>
      <w:tr w:rsidR="00437A73" w:rsidRPr="00437A73" w14:paraId="4750AD40" w14:textId="77777777" w:rsidTr="00616933">
        <w:trPr>
          <w:trHeight w:val="607"/>
        </w:trPr>
        <w:tc>
          <w:tcPr>
            <w:tcW w:w="675" w:type="dxa"/>
            <w:tcBorders>
              <w:top w:val="single" w:sz="4" w:space="0" w:color="000000"/>
              <w:left w:val="single" w:sz="4" w:space="0" w:color="000000"/>
              <w:bottom w:val="single" w:sz="4" w:space="0" w:color="000000"/>
              <w:right w:val="single" w:sz="4" w:space="0" w:color="000000"/>
            </w:tcBorders>
            <w:vAlign w:val="center"/>
          </w:tcPr>
          <w:p w14:paraId="175A4DFC"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7E6E88F8"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筒机支架</w:t>
            </w:r>
          </w:p>
        </w:tc>
        <w:tc>
          <w:tcPr>
            <w:tcW w:w="5387" w:type="dxa"/>
            <w:tcBorders>
              <w:top w:val="single" w:sz="4" w:space="0" w:color="000000"/>
              <w:left w:val="single" w:sz="4" w:space="0" w:color="000000"/>
              <w:bottom w:val="single" w:sz="4" w:space="0" w:color="000000"/>
              <w:right w:val="single" w:sz="4" w:space="0" w:color="000000"/>
            </w:tcBorders>
            <w:vAlign w:val="center"/>
          </w:tcPr>
          <w:p w14:paraId="71899CC9"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color w:val="000000"/>
                <w:szCs w:val="24"/>
              </w:rPr>
              <w:t>结构化智能警戒筒机</w:t>
            </w:r>
            <w:r w:rsidRPr="00437A73">
              <w:rPr>
                <w:rStyle w:val="NormalCharacter"/>
                <w:rFonts w:ascii="仿宋" w:eastAsia="仿宋" w:hAnsi="仿宋"/>
                <w:szCs w:val="24"/>
              </w:rPr>
              <w:t>配套支架。</w:t>
            </w:r>
          </w:p>
        </w:tc>
      </w:tr>
      <w:tr w:rsidR="00437A73" w:rsidRPr="00437A73" w14:paraId="5EAFB394" w14:textId="77777777" w:rsidTr="00616933">
        <w:trPr>
          <w:trHeight w:val="559"/>
        </w:trPr>
        <w:tc>
          <w:tcPr>
            <w:tcW w:w="675" w:type="dxa"/>
            <w:tcBorders>
              <w:top w:val="single" w:sz="4" w:space="0" w:color="000000"/>
              <w:left w:val="single" w:sz="4" w:space="0" w:color="000000"/>
              <w:bottom w:val="single" w:sz="4" w:space="0" w:color="000000"/>
              <w:right w:val="single" w:sz="4" w:space="0" w:color="000000"/>
            </w:tcBorders>
            <w:vAlign w:val="center"/>
          </w:tcPr>
          <w:p w14:paraId="7D134F2E"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68D19D3B"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szCs w:val="24"/>
              </w:rPr>
              <w:t>球机</w:t>
            </w:r>
            <w:r w:rsidRPr="00437A73">
              <w:rPr>
                <w:rStyle w:val="NormalCharacter"/>
                <w:rFonts w:ascii="仿宋" w:eastAsia="仿宋" w:hAnsi="仿宋"/>
                <w:color w:val="000000"/>
                <w:szCs w:val="24"/>
              </w:rPr>
              <w:t>支架</w:t>
            </w:r>
          </w:p>
        </w:tc>
        <w:tc>
          <w:tcPr>
            <w:tcW w:w="5387" w:type="dxa"/>
            <w:tcBorders>
              <w:top w:val="single" w:sz="4" w:space="0" w:color="000000"/>
              <w:left w:val="single" w:sz="4" w:space="0" w:color="000000"/>
              <w:bottom w:val="single" w:sz="4" w:space="0" w:color="000000"/>
              <w:right w:val="single" w:sz="4" w:space="0" w:color="000000"/>
            </w:tcBorders>
            <w:vAlign w:val="center"/>
          </w:tcPr>
          <w:p w14:paraId="4C89D4A6"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color w:val="000000"/>
                <w:szCs w:val="24"/>
              </w:rPr>
              <w:t>超星光智能高速球机配套支架。</w:t>
            </w:r>
          </w:p>
        </w:tc>
      </w:tr>
      <w:tr w:rsidR="00437A73" w:rsidRPr="00437A73" w14:paraId="57854F73"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1589155A"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4704D657"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二合一防雷保护器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1F9FADBC"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（1）多功能浪涌过电压保护，2合1设计，放电电流10kA-20kA。</w:t>
            </w:r>
          </w:p>
          <w:p w14:paraId="4BD8CEE0"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（2）电源防雷失效LED指示。</w:t>
            </w:r>
          </w:p>
        </w:tc>
      </w:tr>
      <w:tr w:rsidR="00437A73" w:rsidRPr="00437A73" w14:paraId="071B85B7" w14:textId="77777777" w:rsidTr="00616933">
        <w:trPr>
          <w:trHeight w:val="594"/>
        </w:trPr>
        <w:tc>
          <w:tcPr>
            <w:tcW w:w="675" w:type="dxa"/>
            <w:tcBorders>
              <w:top w:val="single" w:sz="4" w:space="0" w:color="000000"/>
              <w:left w:val="single" w:sz="4" w:space="0" w:color="000000"/>
              <w:bottom w:val="single" w:sz="4" w:space="0" w:color="000000"/>
              <w:right w:val="single" w:sz="4" w:space="0" w:color="000000"/>
            </w:tcBorders>
            <w:vAlign w:val="center"/>
          </w:tcPr>
          <w:p w14:paraId="3045D415"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01E5F34A"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摄像机设备箱</w:t>
            </w:r>
          </w:p>
        </w:tc>
        <w:tc>
          <w:tcPr>
            <w:tcW w:w="5387" w:type="dxa"/>
            <w:tcBorders>
              <w:top w:val="single" w:sz="4" w:space="0" w:color="000000"/>
              <w:left w:val="single" w:sz="4" w:space="0" w:color="000000"/>
              <w:bottom w:val="single" w:sz="4" w:space="0" w:color="000000"/>
              <w:right w:val="single" w:sz="4" w:space="0" w:color="000000"/>
            </w:tcBorders>
            <w:vAlign w:val="center"/>
          </w:tcPr>
          <w:p w14:paraId="6DB3003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摄像机配套设备箱，尺寸不小于300*400*180。</w:t>
            </w:r>
          </w:p>
        </w:tc>
      </w:tr>
      <w:tr w:rsidR="00437A73" w:rsidRPr="00437A73" w14:paraId="4674EBDA" w14:textId="77777777" w:rsidTr="00616933">
        <w:trPr>
          <w:trHeight w:val="558"/>
        </w:trPr>
        <w:tc>
          <w:tcPr>
            <w:tcW w:w="675" w:type="dxa"/>
            <w:tcBorders>
              <w:top w:val="single" w:sz="4" w:space="0" w:color="000000"/>
              <w:left w:val="single" w:sz="4" w:space="0" w:color="000000"/>
              <w:bottom w:val="single" w:sz="4" w:space="0" w:color="000000"/>
              <w:right w:val="single" w:sz="4" w:space="0" w:color="000000"/>
            </w:tcBorders>
            <w:vAlign w:val="center"/>
          </w:tcPr>
          <w:p w14:paraId="45E57826"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0F3F2C44"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摄像机立杆</w:t>
            </w:r>
          </w:p>
        </w:tc>
        <w:tc>
          <w:tcPr>
            <w:tcW w:w="5387" w:type="dxa"/>
            <w:tcBorders>
              <w:top w:val="single" w:sz="4" w:space="0" w:color="000000"/>
              <w:left w:val="single" w:sz="4" w:space="0" w:color="000000"/>
              <w:bottom w:val="single" w:sz="4" w:space="0" w:color="000000"/>
              <w:right w:val="single" w:sz="4" w:space="0" w:color="000000"/>
            </w:tcBorders>
            <w:vAlign w:val="center"/>
          </w:tcPr>
          <w:p w14:paraId="0591D3BF"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摄像机配套金属立杆，高度不小于4米。</w:t>
            </w:r>
          </w:p>
        </w:tc>
      </w:tr>
      <w:tr w:rsidR="00437A73" w:rsidRPr="00437A73" w14:paraId="2F4830B0" w14:textId="77777777" w:rsidTr="00616933">
        <w:trPr>
          <w:trHeight w:val="2954"/>
        </w:trPr>
        <w:tc>
          <w:tcPr>
            <w:tcW w:w="675" w:type="dxa"/>
            <w:tcBorders>
              <w:top w:val="single" w:sz="4" w:space="0" w:color="000000"/>
              <w:left w:val="single" w:sz="4" w:space="0" w:color="000000"/>
              <w:bottom w:val="single" w:sz="4" w:space="0" w:color="000000"/>
              <w:right w:val="single" w:sz="4" w:space="0" w:color="000000"/>
            </w:tcBorders>
            <w:vAlign w:val="center"/>
          </w:tcPr>
          <w:p w14:paraId="0E88DD25"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33988AD7"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24口POE接入交换机</w:t>
            </w:r>
          </w:p>
        </w:tc>
        <w:tc>
          <w:tcPr>
            <w:tcW w:w="5387" w:type="dxa"/>
            <w:tcBorders>
              <w:top w:val="single" w:sz="4" w:space="0" w:color="000000"/>
              <w:left w:val="single" w:sz="4" w:space="0" w:color="000000"/>
              <w:bottom w:val="single" w:sz="4" w:space="0" w:color="000000"/>
              <w:right w:val="single" w:sz="4" w:space="0" w:color="000000"/>
            </w:tcBorders>
            <w:vAlign w:val="center"/>
          </w:tcPr>
          <w:p w14:paraId="7E132EFF" w14:textId="348D4F3C" w:rsidR="00437A73" w:rsidRPr="003C1C25"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w:t>
            </w:r>
            <w:r w:rsidRPr="003C1C25">
              <w:rPr>
                <w:rStyle w:val="NormalCharacter"/>
                <w:rFonts w:ascii="仿宋" w:eastAsia="仿宋" w:hAnsi="仿宋" w:hint="eastAsia"/>
                <w:szCs w:val="24"/>
              </w:rPr>
              <w:t>≥</w:t>
            </w:r>
            <w:r w:rsidRPr="003C1C25">
              <w:rPr>
                <w:rStyle w:val="NormalCharacter"/>
                <w:rFonts w:ascii="仿宋" w:eastAsia="仿宋" w:hAnsi="仿宋"/>
                <w:szCs w:val="24"/>
              </w:rPr>
              <w:t>24个口，POE</w:t>
            </w:r>
            <w:r w:rsidRPr="003C1C25">
              <w:rPr>
                <w:rStyle w:val="NormalCharacter"/>
                <w:rFonts w:ascii="仿宋" w:eastAsia="仿宋" w:hAnsi="仿宋" w:hint="eastAsia"/>
                <w:szCs w:val="24"/>
              </w:rPr>
              <w:t>供</w:t>
            </w:r>
            <w:r w:rsidRPr="003C1C25">
              <w:rPr>
                <w:rStyle w:val="NormalCharacter"/>
                <w:rFonts w:ascii="仿宋" w:eastAsia="仿宋" w:hAnsi="仿宋"/>
                <w:szCs w:val="24"/>
              </w:rPr>
              <w:t>电</w:t>
            </w:r>
            <w:r w:rsidRPr="003C1C25">
              <w:rPr>
                <w:rStyle w:val="NormalCharacter"/>
                <w:rFonts w:ascii="仿宋" w:eastAsia="仿宋" w:hAnsi="仿宋" w:hint="eastAsia"/>
                <w:szCs w:val="24"/>
              </w:rPr>
              <w:t>，</w:t>
            </w:r>
            <w:r w:rsidRPr="003C1C25">
              <w:rPr>
                <w:rStyle w:val="NormalCharacter"/>
                <w:rFonts w:ascii="仿宋" w:eastAsia="仿宋" w:hAnsi="仿宋"/>
                <w:szCs w:val="24"/>
              </w:rPr>
              <w:t>2个</w:t>
            </w:r>
            <w:proofErr w:type="gramStart"/>
            <w:r w:rsidRPr="003C1C25">
              <w:rPr>
                <w:rStyle w:val="NormalCharacter"/>
                <w:rFonts w:ascii="仿宋" w:eastAsia="仿宋" w:hAnsi="仿宋"/>
                <w:szCs w:val="24"/>
              </w:rPr>
              <w:t>千兆电口</w:t>
            </w:r>
            <w:proofErr w:type="gramEnd"/>
            <w:r w:rsidRPr="003C1C25">
              <w:rPr>
                <w:rStyle w:val="NormalCharacter"/>
                <w:rFonts w:ascii="仿宋" w:eastAsia="仿宋" w:hAnsi="仿宋"/>
                <w:szCs w:val="24"/>
              </w:rPr>
              <w:t>，2个复用的</w:t>
            </w:r>
            <w:proofErr w:type="gramStart"/>
            <w:r w:rsidRPr="003C1C25">
              <w:rPr>
                <w:rStyle w:val="NormalCharacter"/>
                <w:rFonts w:ascii="仿宋" w:eastAsia="仿宋" w:hAnsi="仿宋"/>
                <w:szCs w:val="24"/>
              </w:rPr>
              <w:t>千兆光口</w:t>
            </w:r>
            <w:proofErr w:type="gramEnd"/>
            <w:r w:rsidRPr="003C1C25">
              <w:rPr>
                <w:rStyle w:val="NormalCharacter"/>
                <w:rFonts w:ascii="仿宋" w:eastAsia="仿宋" w:hAnsi="仿宋"/>
                <w:szCs w:val="24"/>
              </w:rPr>
              <w:t>。</w:t>
            </w:r>
          </w:p>
          <w:p w14:paraId="40FEE51F"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（2）支持通过console口管理。</w:t>
            </w:r>
          </w:p>
          <w:p w14:paraId="0DA8B31A"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（3）交换容量≥64Gbps，包转发率≥6.6Mpps。</w:t>
            </w:r>
          </w:p>
          <w:p w14:paraId="1BEBA1F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（4）支持AF/AT</w:t>
            </w:r>
            <w:proofErr w:type="gramStart"/>
            <w:r w:rsidRPr="00437A73">
              <w:rPr>
                <w:rStyle w:val="NormalCharacter"/>
                <w:rFonts w:ascii="仿宋" w:eastAsia="仿宋" w:hAnsi="仿宋"/>
                <w:szCs w:val="24"/>
              </w:rPr>
              <w:t>双标准</w:t>
            </w:r>
            <w:proofErr w:type="gramEnd"/>
            <w:r w:rsidRPr="00437A73">
              <w:rPr>
                <w:rStyle w:val="NormalCharacter"/>
                <w:rFonts w:ascii="仿宋" w:eastAsia="仿宋" w:hAnsi="仿宋"/>
                <w:szCs w:val="24"/>
              </w:rPr>
              <w:t>POE，POE功率385瓦；支持VLAN。</w:t>
            </w:r>
          </w:p>
          <w:p w14:paraId="39B08EEA"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（5）支持VLAN,流量控制、ACL、QOS。</w:t>
            </w:r>
          </w:p>
          <w:p w14:paraId="45678438"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（6）支持SNMP V1/V2c/V3网管。</w:t>
            </w:r>
          </w:p>
        </w:tc>
      </w:tr>
      <w:tr w:rsidR="00437A73" w:rsidRPr="00437A73" w14:paraId="0F1A131A" w14:textId="77777777" w:rsidTr="00A47466">
        <w:trPr>
          <w:trHeight w:val="1969"/>
        </w:trPr>
        <w:tc>
          <w:tcPr>
            <w:tcW w:w="675" w:type="dxa"/>
            <w:tcBorders>
              <w:top w:val="single" w:sz="4" w:space="0" w:color="000000"/>
              <w:left w:val="single" w:sz="4" w:space="0" w:color="000000"/>
              <w:bottom w:val="single" w:sz="4" w:space="0" w:color="000000"/>
              <w:right w:val="single" w:sz="4" w:space="0" w:color="000000"/>
            </w:tcBorders>
            <w:vAlign w:val="center"/>
          </w:tcPr>
          <w:p w14:paraId="7F808954"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012160F8"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汇聚交换机</w:t>
            </w:r>
          </w:p>
        </w:tc>
        <w:tc>
          <w:tcPr>
            <w:tcW w:w="5387" w:type="dxa"/>
            <w:tcBorders>
              <w:top w:val="single" w:sz="4" w:space="0" w:color="000000"/>
              <w:left w:val="single" w:sz="4" w:space="0" w:color="000000"/>
              <w:bottom w:val="single" w:sz="4" w:space="0" w:color="000000"/>
              <w:right w:val="single" w:sz="4" w:space="0" w:color="000000"/>
            </w:tcBorders>
            <w:vAlign w:val="center"/>
          </w:tcPr>
          <w:p w14:paraId="7891AA89" w14:textId="2C257EA6"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w:t>
            </w:r>
            <w:r w:rsidRPr="003C1C25">
              <w:rPr>
                <w:rStyle w:val="NormalCharacter"/>
                <w:rFonts w:ascii="仿宋" w:eastAsia="仿宋" w:hAnsi="仿宋" w:hint="eastAsia"/>
                <w:szCs w:val="24"/>
              </w:rPr>
              <w:t>≥</w:t>
            </w:r>
            <w:r w:rsidRPr="003C1C25">
              <w:rPr>
                <w:rStyle w:val="NormalCharacter"/>
                <w:rFonts w:ascii="仿宋" w:eastAsia="仿宋" w:hAnsi="仿宋"/>
                <w:szCs w:val="24"/>
              </w:rPr>
              <w:t>48</w:t>
            </w:r>
            <w:r w:rsidRPr="00437A73">
              <w:rPr>
                <w:rStyle w:val="NormalCharacter"/>
                <w:rFonts w:ascii="仿宋" w:eastAsia="仿宋" w:hAnsi="仿宋"/>
                <w:szCs w:val="24"/>
              </w:rPr>
              <w:t>个</w:t>
            </w:r>
            <w:proofErr w:type="gramStart"/>
            <w:r w:rsidRPr="00437A73">
              <w:rPr>
                <w:rStyle w:val="NormalCharacter"/>
                <w:rFonts w:ascii="仿宋" w:eastAsia="仿宋" w:hAnsi="仿宋"/>
                <w:szCs w:val="24"/>
              </w:rPr>
              <w:t>千兆电口</w:t>
            </w:r>
            <w:proofErr w:type="gramEnd"/>
            <w:r w:rsidRPr="00437A73">
              <w:rPr>
                <w:rStyle w:val="NormalCharacter"/>
                <w:rFonts w:ascii="仿宋" w:eastAsia="仿宋" w:hAnsi="仿宋"/>
                <w:szCs w:val="24"/>
              </w:rPr>
              <w:t>，4个</w:t>
            </w:r>
            <w:proofErr w:type="gramStart"/>
            <w:r w:rsidRPr="00437A73">
              <w:rPr>
                <w:rStyle w:val="NormalCharacter"/>
                <w:rFonts w:ascii="仿宋" w:eastAsia="仿宋" w:hAnsi="仿宋"/>
                <w:szCs w:val="24"/>
              </w:rPr>
              <w:t>千兆光口</w:t>
            </w:r>
            <w:proofErr w:type="gramEnd"/>
            <w:r w:rsidRPr="00437A73">
              <w:rPr>
                <w:rStyle w:val="NormalCharacter"/>
                <w:rFonts w:ascii="仿宋" w:eastAsia="仿宋" w:hAnsi="仿宋"/>
                <w:szCs w:val="24"/>
              </w:rPr>
              <w:t>。</w:t>
            </w:r>
          </w:p>
          <w:p w14:paraId="07483C91"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（2）支持通过console口管理。</w:t>
            </w:r>
          </w:p>
          <w:p w14:paraId="794829D0"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（3）交换容量≥256Gbps，包转发率≥78Mpps。</w:t>
            </w:r>
          </w:p>
          <w:p w14:paraId="60791808" w14:textId="35787594"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（4）支持220v交流。</w:t>
            </w:r>
          </w:p>
          <w:p w14:paraId="209BD455"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（5）支持VLAN,流量控制，ACL，QOS。</w:t>
            </w:r>
          </w:p>
          <w:p w14:paraId="152D8A2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（6）支持SNMP V1/V2c/V3网管。</w:t>
            </w:r>
          </w:p>
        </w:tc>
      </w:tr>
      <w:tr w:rsidR="00437A73" w:rsidRPr="00437A73" w14:paraId="3D9E87A0"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765B7581"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2DB7C462"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核心交换机</w:t>
            </w:r>
          </w:p>
        </w:tc>
        <w:tc>
          <w:tcPr>
            <w:tcW w:w="5387" w:type="dxa"/>
            <w:tcBorders>
              <w:top w:val="single" w:sz="4" w:space="0" w:color="000000"/>
              <w:left w:val="single" w:sz="4" w:space="0" w:color="000000"/>
              <w:bottom w:val="single" w:sz="4" w:space="0" w:color="000000"/>
              <w:right w:val="single" w:sz="4" w:space="0" w:color="000000"/>
            </w:tcBorders>
            <w:vAlign w:val="center"/>
          </w:tcPr>
          <w:p w14:paraId="7DF5BA71"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（1）插卡式核心交换机，不小于13U机架式，。</w:t>
            </w:r>
          </w:p>
          <w:p w14:paraId="56FE6EE5"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（2）双电源，双主控，最大支持6块业务板卡。</w:t>
            </w:r>
          </w:p>
          <w:p w14:paraId="79F12C1E"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（3）最大支持交换容量≥86.4Tbps，包转发率≥26400Mpps。</w:t>
            </w:r>
          </w:p>
          <w:p w14:paraId="34366E70"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（4）支持通过console口管理。</w:t>
            </w:r>
          </w:p>
          <w:p w14:paraId="27379C20"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（5）支持220v交流，48V直流供电。</w:t>
            </w:r>
          </w:p>
          <w:p w14:paraId="1B6D3E8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（6）功耗650瓦；支持路由。</w:t>
            </w:r>
          </w:p>
          <w:p w14:paraId="4903D49F"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（7）支持IPV6，VLAN,流量控制，ACL，QOS。</w:t>
            </w:r>
          </w:p>
          <w:p w14:paraId="3300B7F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（8）支持SNMP V1/V2c/V3网管。</w:t>
            </w:r>
          </w:p>
        </w:tc>
      </w:tr>
      <w:tr w:rsidR="00437A73" w:rsidRPr="00437A73" w14:paraId="720DAF9F"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05C5D980"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5A4D9"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核心交换机电源模块</w:t>
            </w:r>
          </w:p>
        </w:tc>
        <w:tc>
          <w:tcPr>
            <w:tcW w:w="5387" w:type="dxa"/>
            <w:tcBorders>
              <w:top w:val="single" w:sz="4" w:space="0" w:color="000000"/>
              <w:left w:val="single" w:sz="4" w:space="0" w:color="000000"/>
              <w:bottom w:val="single" w:sz="4" w:space="0" w:color="000000"/>
              <w:right w:val="single" w:sz="4" w:space="0" w:color="000000"/>
            </w:tcBorders>
            <w:vAlign w:val="center"/>
          </w:tcPr>
          <w:p w14:paraId="2F01C5CA"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核心交换机配套交流电源模块，650W。</w:t>
            </w:r>
          </w:p>
        </w:tc>
      </w:tr>
      <w:tr w:rsidR="00437A73" w:rsidRPr="00437A73" w14:paraId="628E3510"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12174D6B"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16</w:t>
            </w:r>
          </w:p>
        </w:tc>
        <w:tc>
          <w:tcPr>
            <w:tcW w:w="2268" w:type="dxa"/>
            <w:tcBorders>
              <w:top w:val="single" w:sz="4" w:space="0" w:color="000000"/>
              <w:left w:val="single" w:sz="4" w:space="0" w:color="000000"/>
              <w:bottom w:val="single" w:sz="4" w:space="0" w:color="000000"/>
              <w:right w:val="single" w:sz="4" w:space="0" w:color="000000"/>
            </w:tcBorders>
            <w:vAlign w:val="center"/>
          </w:tcPr>
          <w:p w14:paraId="2301AFA8"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核心交换机主控模块</w:t>
            </w:r>
          </w:p>
        </w:tc>
        <w:tc>
          <w:tcPr>
            <w:tcW w:w="5387" w:type="dxa"/>
            <w:tcBorders>
              <w:top w:val="single" w:sz="4" w:space="0" w:color="000000"/>
              <w:left w:val="single" w:sz="4" w:space="0" w:color="000000"/>
              <w:bottom w:val="single" w:sz="4" w:space="0" w:color="000000"/>
              <w:right w:val="single" w:sz="4" w:space="0" w:color="000000"/>
            </w:tcBorders>
            <w:vAlign w:val="center"/>
          </w:tcPr>
          <w:p w14:paraId="12BC72D6"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核心交换机配套主控模块。</w:t>
            </w:r>
          </w:p>
        </w:tc>
      </w:tr>
      <w:tr w:rsidR="00437A73" w:rsidRPr="00437A73" w14:paraId="136A0234"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04967EEF"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17</w:t>
            </w:r>
          </w:p>
        </w:tc>
        <w:tc>
          <w:tcPr>
            <w:tcW w:w="2268" w:type="dxa"/>
            <w:tcBorders>
              <w:top w:val="single" w:sz="4" w:space="0" w:color="000000"/>
              <w:left w:val="single" w:sz="4" w:space="0" w:color="000000"/>
              <w:bottom w:val="single" w:sz="4" w:space="0" w:color="000000"/>
              <w:right w:val="single" w:sz="4" w:space="0" w:color="000000"/>
            </w:tcBorders>
            <w:vAlign w:val="center"/>
          </w:tcPr>
          <w:p w14:paraId="1C903B51"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48</w:t>
            </w:r>
            <w:proofErr w:type="gramStart"/>
            <w:r w:rsidRPr="00437A73">
              <w:rPr>
                <w:rStyle w:val="NormalCharacter"/>
                <w:rFonts w:ascii="仿宋" w:eastAsia="仿宋" w:hAnsi="仿宋"/>
                <w:szCs w:val="24"/>
              </w:rPr>
              <w:t>千兆电口</w:t>
            </w:r>
            <w:proofErr w:type="gramEnd"/>
            <w:r w:rsidRPr="00437A73">
              <w:rPr>
                <w:rStyle w:val="NormalCharacter"/>
                <w:rFonts w:ascii="仿宋" w:eastAsia="仿宋" w:hAnsi="仿宋"/>
                <w:szCs w:val="24"/>
              </w:rPr>
              <w:t>业务板</w:t>
            </w:r>
          </w:p>
        </w:tc>
        <w:tc>
          <w:tcPr>
            <w:tcW w:w="5387" w:type="dxa"/>
            <w:tcBorders>
              <w:top w:val="single" w:sz="4" w:space="0" w:color="000000"/>
              <w:left w:val="single" w:sz="4" w:space="0" w:color="000000"/>
              <w:bottom w:val="single" w:sz="4" w:space="0" w:color="000000"/>
              <w:right w:val="single" w:sz="4" w:space="0" w:color="000000"/>
            </w:tcBorders>
            <w:vAlign w:val="center"/>
          </w:tcPr>
          <w:p w14:paraId="64405782"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核心交换机</w:t>
            </w:r>
            <w:proofErr w:type="gramStart"/>
            <w:r w:rsidRPr="00437A73">
              <w:rPr>
                <w:rStyle w:val="NormalCharacter"/>
                <w:rFonts w:ascii="仿宋" w:eastAsia="仿宋" w:hAnsi="仿宋"/>
                <w:szCs w:val="24"/>
              </w:rPr>
              <w:t>配套业务</w:t>
            </w:r>
            <w:proofErr w:type="gramEnd"/>
            <w:r w:rsidRPr="00437A73">
              <w:rPr>
                <w:rStyle w:val="NormalCharacter"/>
                <w:rFonts w:ascii="仿宋" w:eastAsia="仿宋" w:hAnsi="仿宋"/>
                <w:szCs w:val="24"/>
              </w:rPr>
              <w:t>板卡，48</w:t>
            </w:r>
            <w:proofErr w:type="gramStart"/>
            <w:r w:rsidRPr="00437A73">
              <w:rPr>
                <w:rStyle w:val="NormalCharacter"/>
                <w:rFonts w:ascii="仿宋" w:eastAsia="仿宋" w:hAnsi="仿宋"/>
                <w:szCs w:val="24"/>
              </w:rPr>
              <w:t>千兆电口</w:t>
            </w:r>
            <w:proofErr w:type="gramEnd"/>
            <w:r w:rsidRPr="00437A73">
              <w:rPr>
                <w:rStyle w:val="NormalCharacter"/>
                <w:rFonts w:ascii="仿宋" w:eastAsia="仿宋" w:hAnsi="仿宋"/>
                <w:szCs w:val="24"/>
              </w:rPr>
              <w:t>。</w:t>
            </w:r>
          </w:p>
        </w:tc>
      </w:tr>
      <w:tr w:rsidR="00437A73" w:rsidRPr="00437A73" w14:paraId="0013BB07"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64E32E8D"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14:paraId="7A7DB0C2"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24</w:t>
            </w:r>
            <w:proofErr w:type="gramStart"/>
            <w:r w:rsidRPr="00437A73">
              <w:rPr>
                <w:rStyle w:val="NormalCharacter"/>
                <w:rFonts w:ascii="仿宋" w:eastAsia="仿宋" w:hAnsi="仿宋"/>
                <w:szCs w:val="24"/>
              </w:rPr>
              <w:t>千兆光口</w:t>
            </w:r>
            <w:proofErr w:type="gramEnd"/>
            <w:r w:rsidRPr="00437A73">
              <w:rPr>
                <w:rStyle w:val="NormalCharacter"/>
                <w:rFonts w:ascii="仿宋" w:eastAsia="仿宋" w:hAnsi="仿宋"/>
                <w:szCs w:val="24"/>
              </w:rPr>
              <w:t>业务板</w:t>
            </w:r>
          </w:p>
        </w:tc>
        <w:tc>
          <w:tcPr>
            <w:tcW w:w="5387" w:type="dxa"/>
            <w:tcBorders>
              <w:top w:val="single" w:sz="4" w:space="0" w:color="000000"/>
              <w:left w:val="single" w:sz="4" w:space="0" w:color="000000"/>
              <w:bottom w:val="single" w:sz="4" w:space="0" w:color="000000"/>
              <w:right w:val="single" w:sz="4" w:space="0" w:color="000000"/>
            </w:tcBorders>
            <w:vAlign w:val="center"/>
          </w:tcPr>
          <w:p w14:paraId="42F30500"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核心交换机</w:t>
            </w:r>
            <w:proofErr w:type="gramStart"/>
            <w:r w:rsidRPr="00437A73">
              <w:rPr>
                <w:rStyle w:val="NormalCharacter"/>
                <w:rFonts w:ascii="仿宋" w:eastAsia="仿宋" w:hAnsi="仿宋"/>
                <w:szCs w:val="24"/>
              </w:rPr>
              <w:t>配套业务</w:t>
            </w:r>
            <w:proofErr w:type="gramEnd"/>
            <w:r w:rsidRPr="00437A73">
              <w:rPr>
                <w:rStyle w:val="NormalCharacter"/>
                <w:rFonts w:ascii="仿宋" w:eastAsia="仿宋" w:hAnsi="仿宋"/>
                <w:szCs w:val="24"/>
              </w:rPr>
              <w:t>板卡，24千兆SFP光口，4</w:t>
            </w:r>
            <w:proofErr w:type="gramStart"/>
            <w:r w:rsidRPr="00437A73">
              <w:rPr>
                <w:rStyle w:val="NormalCharacter"/>
                <w:rFonts w:ascii="仿宋" w:eastAsia="仿宋" w:hAnsi="仿宋"/>
                <w:szCs w:val="24"/>
              </w:rPr>
              <w:t>万兆</w:t>
            </w:r>
            <w:proofErr w:type="gramEnd"/>
            <w:r w:rsidRPr="00437A73">
              <w:rPr>
                <w:rStyle w:val="NormalCharacter"/>
                <w:rFonts w:ascii="仿宋" w:eastAsia="仿宋" w:hAnsi="仿宋"/>
                <w:szCs w:val="24"/>
              </w:rPr>
              <w:t>SFP+光口。</w:t>
            </w:r>
          </w:p>
        </w:tc>
      </w:tr>
      <w:tr w:rsidR="00437A73" w:rsidRPr="00437A73" w14:paraId="2240E158" w14:textId="77777777" w:rsidTr="00616933">
        <w:trPr>
          <w:trHeight w:val="60"/>
        </w:trPr>
        <w:tc>
          <w:tcPr>
            <w:tcW w:w="675" w:type="dxa"/>
            <w:tcBorders>
              <w:top w:val="single" w:sz="4" w:space="0" w:color="000000"/>
              <w:left w:val="single" w:sz="4" w:space="0" w:color="000000"/>
              <w:bottom w:val="single" w:sz="4" w:space="0" w:color="000000"/>
              <w:right w:val="single" w:sz="4" w:space="0" w:color="000000"/>
            </w:tcBorders>
            <w:vAlign w:val="center"/>
          </w:tcPr>
          <w:p w14:paraId="0FFAAFD9"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19</w:t>
            </w:r>
          </w:p>
        </w:tc>
        <w:tc>
          <w:tcPr>
            <w:tcW w:w="2268" w:type="dxa"/>
            <w:tcBorders>
              <w:top w:val="single" w:sz="4" w:space="0" w:color="000000"/>
              <w:left w:val="single" w:sz="4" w:space="0" w:color="000000"/>
              <w:bottom w:val="single" w:sz="4" w:space="0" w:color="000000"/>
              <w:right w:val="single" w:sz="4" w:space="0" w:color="000000"/>
            </w:tcBorders>
            <w:vAlign w:val="center"/>
          </w:tcPr>
          <w:p w14:paraId="1F38C312" w14:textId="77777777" w:rsidR="00437A73" w:rsidRPr="00437A73" w:rsidRDefault="00437A73" w:rsidP="00616933">
            <w:pPr>
              <w:jc w:val="center"/>
              <w:rPr>
                <w:rStyle w:val="NormalCharacter"/>
                <w:rFonts w:ascii="仿宋" w:eastAsia="仿宋" w:hAnsi="仿宋"/>
                <w:color w:val="000000"/>
                <w:szCs w:val="24"/>
              </w:rPr>
            </w:pPr>
            <w:proofErr w:type="gramStart"/>
            <w:r w:rsidRPr="00437A73">
              <w:rPr>
                <w:rStyle w:val="NormalCharacter"/>
                <w:rFonts w:ascii="仿宋" w:eastAsia="仿宋" w:hAnsi="仿宋"/>
                <w:color w:val="000000"/>
                <w:szCs w:val="24"/>
              </w:rPr>
              <w:t>千兆光</w:t>
            </w:r>
            <w:proofErr w:type="gramEnd"/>
            <w:r w:rsidRPr="00437A73">
              <w:rPr>
                <w:rStyle w:val="NormalCharacter"/>
                <w:rFonts w:ascii="仿宋" w:eastAsia="仿宋" w:hAnsi="仿宋"/>
                <w:color w:val="000000"/>
                <w:szCs w:val="24"/>
              </w:rPr>
              <w:t>模块</w:t>
            </w:r>
          </w:p>
        </w:tc>
        <w:tc>
          <w:tcPr>
            <w:tcW w:w="5387" w:type="dxa"/>
            <w:tcBorders>
              <w:top w:val="single" w:sz="4" w:space="0" w:color="000000"/>
              <w:left w:val="single" w:sz="4" w:space="0" w:color="000000"/>
              <w:bottom w:val="single" w:sz="4" w:space="0" w:color="000000"/>
              <w:right w:val="single" w:sz="4" w:space="0" w:color="000000"/>
            </w:tcBorders>
            <w:vAlign w:val="center"/>
          </w:tcPr>
          <w:p w14:paraId="5FA04340"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交换机配套光模块，千兆单模双</w:t>
            </w:r>
            <w:proofErr w:type="gramStart"/>
            <w:r w:rsidRPr="00437A73">
              <w:rPr>
                <w:rStyle w:val="NormalCharacter"/>
                <w:rFonts w:ascii="仿宋" w:eastAsia="仿宋" w:hAnsi="仿宋"/>
                <w:szCs w:val="24"/>
              </w:rPr>
              <w:t>纤</w:t>
            </w:r>
            <w:proofErr w:type="gramEnd"/>
            <w:r w:rsidRPr="00437A73">
              <w:rPr>
                <w:rStyle w:val="NormalCharacter"/>
                <w:rFonts w:ascii="仿宋" w:eastAsia="仿宋" w:hAnsi="仿宋"/>
                <w:szCs w:val="24"/>
              </w:rPr>
              <w:t>模块,不分收发。</w:t>
            </w:r>
          </w:p>
        </w:tc>
      </w:tr>
      <w:tr w:rsidR="00437A73" w:rsidRPr="00437A73" w14:paraId="17D46DE8" w14:textId="77777777" w:rsidTr="00616933">
        <w:trPr>
          <w:trHeight w:val="60"/>
        </w:trPr>
        <w:tc>
          <w:tcPr>
            <w:tcW w:w="675" w:type="dxa"/>
            <w:tcBorders>
              <w:top w:val="single" w:sz="4" w:space="0" w:color="000000"/>
              <w:left w:val="single" w:sz="4" w:space="0" w:color="000000"/>
              <w:bottom w:val="single" w:sz="4" w:space="0" w:color="000000"/>
              <w:right w:val="single" w:sz="4" w:space="0" w:color="000000"/>
            </w:tcBorders>
            <w:vAlign w:val="center"/>
          </w:tcPr>
          <w:p w14:paraId="2E11A072"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20</w:t>
            </w:r>
          </w:p>
        </w:tc>
        <w:tc>
          <w:tcPr>
            <w:tcW w:w="2268" w:type="dxa"/>
            <w:tcBorders>
              <w:top w:val="single" w:sz="4" w:space="0" w:color="000000"/>
              <w:left w:val="single" w:sz="4" w:space="0" w:color="000000"/>
              <w:bottom w:val="single" w:sz="4" w:space="0" w:color="000000"/>
              <w:right w:val="single" w:sz="4" w:space="0" w:color="000000"/>
            </w:tcBorders>
            <w:vAlign w:val="center"/>
          </w:tcPr>
          <w:p w14:paraId="75450715"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万兆光模块</w:t>
            </w:r>
          </w:p>
        </w:tc>
        <w:tc>
          <w:tcPr>
            <w:tcW w:w="5387" w:type="dxa"/>
            <w:tcBorders>
              <w:top w:val="single" w:sz="4" w:space="0" w:color="000000"/>
              <w:left w:val="single" w:sz="4" w:space="0" w:color="000000"/>
              <w:bottom w:val="single" w:sz="4" w:space="0" w:color="000000"/>
              <w:right w:val="single" w:sz="4" w:space="0" w:color="000000"/>
            </w:tcBorders>
            <w:vAlign w:val="center"/>
          </w:tcPr>
          <w:p w14:paraId="742DB061"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交换机配套光模块，万兆单模双</w:t>
            </w:r>
            <w:proofErr w:type="gramStart"/>
            <w:r w:rsidRPr="00437A73">
              <w:rPr>
                <w:rStyle w:val="NormalCharacter"/>
                <w:rFonts w:ascii="仿宋" w:eastAsia="仿宋" w:hAnsi="仿宋"/>
                <w:szCs w:val="24"/>
              </w:rPr>
              <w:t>纤</w:t>
            </w:r>
            <w:proofErr w:type="gramEnd"/>
            <w:r w:rsidRPr="00437A73">
              <w:rPr>
                <w:rStyle w:val="NormalCharacter"/>
                <w:rFonts w:ascii="仿宋" w:eastAsia="仿宋" w:hAnsi="仿宋"/>
                <w:szCs w:val="24"/>
              </w:rPr>
              <w:t>模块,不分收发。</w:t>
            </w:r>
          </w:p>
        </w:tc>
      </w:tr>
      <w:tr w:rsidR="00437A73" w:rsidRPr="00437A73" w14:paraId="5F052991" w14:textId="77777777" w:rsidTr="00616933">
        <w:trPr>
          <w:trHeight w:val="2869"/>
        </w:trPr>
        <w:tc>
          <w:tcPr>
            <w:tcW w:w="675" w:type="dxa"/>
            <w:tcBorders>
              <w:top w:val="single" w:sz="4" w:space="0" w:color="000000"/>
              <w:left w:val="single" w:sz="4" w:space="0" w:color="000000"/>
              <w:bottom w:val="single" w:sz="4" w:space="0" w:color="000000"/>
              <w:right w:val="single" w:sz="4" w:space="0" w:color="000000"/>
            </w:tcBorders>
            <w:vAlign w:val="center"/>
          </w:tcPr>
          <w:p w14:paraId="4B8909B7"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14:paraId="6346804E"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46</w:t>
            </w:r>
            <w:r w:rsidRPr="003C1C25">
              <w:rPr>
                <w:rStyle w:val="NormalCharacter"/>
                <w:rFonts w:ascii="仿宋" w:eastAsia="仿宋" w:hAnsi="仿宋" w:hint="eastAsia"/>
                <w:szCs w:val="24"/>
              </w:rPr>
              <w:t>英</w:t>
            </w:r>
            <w:r w:rsidRPr="003C1C25">
              <w:rPr>
                <w:rStyle w:val="NormalCharacter"/>
                <w:rFonts w:ascii="仿宋" w:eastAsia="仿宋" w:hAnsi="仿宋"/>
                <w:szCs w:val="24"/>
              </w:rPr>
              <w:t>寸</w:t>
            </w:r>
            <w:r w:rsidRPr="00437A73">
              <w:rPr>
                <w:rStyle w:val="NormalCharacter"/>
                <w:rFonts w:ascii="仿宋" w:eastAsia="仿宋" w:hAnsi="仿宋"/>
                <w:color w:val="000000"/>
                <w:szCs w:val="24"/>
              </w:rPr>
              <w:t>超窄边液晶拼接屏</w:t>
            </w:r>
          </w:p>
        </w:tc>
        <w:tc>
          <w:tcPr>
            <w:tcW w:w="5387" w:type="dxa"/>
            <w:tcBorders>
              <w:top w:val="single" w:sz="4" w:space="0" w:color="000000"/>
              <w:left w:val="single" w:sz="4" w:space="0" w:color="000000"/>
              <w:bottom w:val="single" w:sz="4" w:space="0" w:color="000000"/>
              <w:right w:val="single" w:sz="4" w:space="0" w:color="000000"/>
            </w:tcBorders>
            <w:vAlign w:val="center"/>
          </w:tcPr>
          <w:p w14:paraId="22B50D7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（1）46</w:t>
            </w:r>
            <w:r w:rsidRPr="003C1C25">
              <w:rPr>
                <w:rStyle w:val="NormalCharacter"/>
                <w:rFonts w:ascii="仿宋" w:eastAsia="仿宋" w:hAnsi="仿宋" w:hint="eastAsia"/>
                <w:szCs w:val="24"/>
              </w:rPr>
              <w:t>英</w:t>
            </w:r>
            <w:r w:rsidRPr="003C1C25">
              <w:rPr>
                <w:rStyle w:val="NormalCharacter"/>
                <w:rFonts w:ascii="仿宋" w:eastAsia="仿宋" w:hAnsi="仿宋"/>
                <w:szCs w:val="24"/>
              </w:rPr>
              <w:t>寸</w:t>
            </w:r>
            <w:r w:rsidRPr="00437A73">
              <w:rPr>
                <w:rStyle w:val="NormalCharacter"/>
                <w:rFonts w:ascii="仿宋" w:eastAsia="仿宋" w:hAnsi="仿宋"/>
                <w:szCs w:val="24"/>
              </w:rPr>
              <w:t>超窄边液晶屏，物理分辨率不小于1920×1080，响应时间≤8ms。</w:t>
            </w:r>
          </w:p>
          <w:p w14:paraId="16D2AC55"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（2）#LCD显示单元物理拼缝≤1.7mm。</w:t>
            </w:r>
          </w:p>
          <w:p w14:paraId="2B29F666"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（3）亮度≥600cd/㎡，对比度≥6500:1，图像显示清晰度≥950TVL，亮度鉴别等级为11级。</w:t>
            </w:r>
          </w:p>
          <w:p w14:paraId="03DE5F68"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（4）输入接口：VGA×1，DVI×1，BNC×1，HDMI×1, USB×1；输出接口：VGA×1，DVI×1，BNC×1。</w:t>
            </w:r>
          </w:p>
          <w:p w14:paraId="04FEBCAD"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（5）控制接口：RJ45 for RS-232（输入×1，输出×1）。</w:t>
            </w:r>
          </w:p>
          <w:p w14:paraId="3B98EC8C" w14:textId="69438F59"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（6）寿命：≥60000 小时。</w:t>
            </w:r>
          </w:p>
          <w:p w14:paraId="74B79D6F" w14:textId="5FDF285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lastRenderedPageBreak/>
              <w:t>（7）#液晶显示单元的风扇具备良好的散热效果，风扇散热性能≥40%。（提供封面具有CMA标志的权威检测机构的检测报告加盖原厂商公章）。</w:t>
            </w:r>
          </w:p>
          <w:p w14:paraId="431F9EB7" w14:textId="0F1B77BC"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（8）#液晶显示单元客户端具备能力集收集、设备工作状态展示功能。（提供封面具有CMA标志的权威检测机构的检测报告加盖原厂商公章）。</w:t>
            </w:r>
          </w:p>
          <w:p w14:paraId="2F18A1D5"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（9）LCD显示单元需提供CCC、节能证书。</w:t>
            </w:r>
          </w:p>
        </w:tc>
      </w:tr>
      <w:tr w:rsidR="00437A73" w:rsidRPr="00437A73" w14:paraId="6F8F1E04" w14:textId="77777777" w:rsidTr="00616933">
        <w:trPr>
          <w:trHeight w:val="274"/>
        </w:trPr>
        <w:tc>
          <w:tcPr>
            <w:tcW w:w="675" w:type="dxa"/>
            <w:tcBorders>
              <w:top w:val="single" w:sz="4" w:space="0" w:color="000000"/>
              <w:left w:val="single" w:sz="4" w:space="0" w:color="000000"/>
              <w:bottom w:val="single" w:sz="4" w:space="0" w:color="000000"/>
              <w:right w:val="single" w:sz="4" w:space="0" w:color="000000"/>
            </w:tcBorders>
            <w:vAlign w:val="center"/>
          </w:tcPr>
          <w:p w14:paraId="64187A90"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22</w:t>
            </w:r>
          </w:p>
        </w:tc>
        <w:tc>
          <w:tcPr>
            <w:tcW w:w="2268" w:type="dxa"/>
            <w:tcBorders>
              <w:top w:val="single" w:sz="4" w:space="0" w:color="000000"/>
              <w:left w:val="single" w:sz="4" w:space="0" w:color="000000"/>
              <w:bottom w:val="single" w:sz="4" w:space="0" w:color="000000"/>
              <w:right w:val="single" w:sz="4" w:space="0" w:color="000000"/>
            </w:tcBorders>
            <w:vAlign w:val="center"/>
          </w:tcPr>
          <w:p w14:paraId="1A22CCD1"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46</w:t>
            </w:r>
            <w:r w:rsidRPr="00437A73">
              <w:rPr>
                <w:rStyle w:val="NormalCharacter"/>
                <w:rFonts w:ascii="仿宋" w:eastAsia="仿宋" w:hAnsi="仿宋" w:hint="eastAsia"/>
                <w:color w:val="000000"/>
                <w:szCs w:val="24"/>
              </w:rPr>
              <w:t>英</w:t>
            </w:r>
            <w:r w:rsidRPr="00437A73">
              <w:rPr>
                <w:rStyle w:val="NormalCharacter"/>
                <w:rFonts w:ascii="仿宋" w:eastAsia="仿宋" w:hAnsi="仿宋"/>
                <w:color w:val="000000"/>
                <w:szCs w:val="24"/>
              </w:rPr>
              <w:t>寸模块化框架</w:t>
            </w:r>
          </w:p>
        </w:tc>
        <w:tc>
          <w:tcPr>
            <w:tcW w:w="5387" w:type="dxa"/>
            <w:tcBorders>
              <w:top w:val="single" w:sz="4" w:space="0" w:color="000000"/>
              <w:left w:val="single" w:sz="4" w:space="0" w:color="000000"/>
              <w:bottom w:val="single" w:sz="4" w:space="0" w:color="000000"/>
              <w:right w:val="single" w:sz="4" w:space="0" w:color="000000"/>
            </w:tcBorders>
            <w:vAlign w:val="center"/>
          </w:tcPr>
          <w:p w14:paraId="441833FC"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46</w:t>
            </w:r>
            <w:r w:rsidRPr="00437A73">
              <w:rPr>
                <w:rStyle w:val="NormalCharacter"/>
                <w:rFonts w:ascii="仿宋" w:eastAsia="仿宋" w:hAnsi="仿宋" w:hint="eastAsia"/>
                <w:szCs w:val="24"/>
              </w:rPr>
              <w:t>英</w:t>
            </w:r>
            <w:r w:rsidRPr="00437A73">
              <w:rPr>
                <w:rStyle w:val="NormalCharacter"/>
                <w:rFonts w:ascii="仿宋" w:eastAsia="仿宋" w:hAnsi="仿宋"/>
                <w:szCs w:val="24"/>
              </w:rPr>
              <w:t>寸超窄边液晶拼接</w:t>
            </w:r>
            <w:proofErr w:type="gramStart"/>
            <w:r w:rsidRPr="00437A73">
              <w:rPr>
                <w:rStyle w:val="NormalCharacter"/>
                <w:rFonts w:ascii="仿宋" w:eastAsia="仿宋" w:hAnsi="仿宋"/>
                <w:szCs w:val="24"/>
              </w:rPr>
              <w:t>屏配套</w:t>
            </w:r>
            <w:proofErr w:type="gramEnd"/>
            <w:r w:rsidRPr="00437A73">
              <w:rPr>
                <w:rStyle w:val="NormalCharacter"/>
                <w:rFonts w:ascii="仿宋" w:eastAsia="仿宋" w:hAnsi="仿宋"/>
                <w:szCs w:val="24"/>
              </w:rPr>
              <w:t>模块化框架，</w:t>
            </w:r>
            <w:proofErr w:type="gramStart"/>
            <w:r w:rsidRPr="00437A73">
              <w:rPr>
                <w:rStyle w:val="NormalCharacter"/>
                <w:rFonts w:ascii="仿宋" w:eastAsia="仿宋" w:hAnsi="仿宋"/>
                <w:szCs w:val="24"/>
              </w:rPr>
              <w:t>材质均</w:t>
            </w:r>
            <w:proofErr w:type="gramEnd"/>
            <w:r w:rsidRPr="00437A73">
              <w:rPr>
                <w:rStyle w:val="NormalCharacter"/>
                <w:rFonts w:ascii="仿宋" w:eastAsia="仿宋" w:hAnsi="仿宋"/>
                <w:szCs w:val="24"/>
              </w:rPr>
              <w:t>采用SPCC优质冷轧钢板，表面采用静电喷塑工艺。</w:t>
            </w:r>
          </w:p>
        </w:tc>
      </w:tr>
      <w:tr w:rsidR="00437A73" w:rsidRPr="00437A73" w14:paraId="0C93C00D" w14:textId="77777777" w:rsidTr="00616933">
        <w:trPr>
          <w:trHeight w:val="60"/>
        </w:trPr>
        <w:tc>
          <w:tcPr>
            <w:tcW w:w="675" w:type="dxa"/>
            <w:tcBorders>
              <w:top w:val="single" w:sz="4" w:space="0" w:color="000000"/>
              <w:left w:val="single" w:sz="4" w:space="0" w:color="000000"/>
              <w:bottom w:val="single" w:sz="4" w:space="0" w:color="000000"/>
              <w:right w:val="single" w:sz="4" w:space="0" w:color="000000"/>
            </w:tcBorders>
            <w:vAlign w:val="center"/>
          </w:tcPr>
          <w:p w14:paraId="607F66A1"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14:paraId="12910CFA"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46</w:t>
            </w:r>
            <w:r w:rsidRPr="00437A73">
              <w:rPr>
                <w:rStyle w:val="NormalCharacter"/>
                <w:rFonts w:ascii="仿宋" w:eastAsia="仿宋" w:hAnsi="仿宋" w:hint="eastAsia"/>
                <w:color w:val="000000"/>
                <w:szCs w:val="24"/>
              </w:rPr>
              <w:t>英</w:t>
            </w:r>
            <w:r w:rsidRPr="00437A73">
              <w:rPr>
                <w:rStyle w:val="NormalCharacter"/>
                <w:rFonts w:ascii="仿宋" w:eastAsia="仿宋" w:hAnsi="仿宋"/>
                <w:color w:val="000000"/>
                <w:szCs w:val="24"/>
              </w:rPr>
              <w:t>寸模块化底座</w:t>
            </w:r>
          </w:p>
        </w:tc>
        <w:tc>
          <w:tcPr>
            <w:tcW w:w="5387" w:type="dxa"/>
            <w:tcBorders>
              <w:top w:val="single" w:sz="4" w:space="0" w:color="000000"/>
              <w:left w:val="single" w:sz="4" w:space="0" w:color="000000"/>
              <w:bottom w:val="single" w:sz="4" w:space="0" w:color="000000"/>
              <w:right w:val="single" w:sz="4" w:space="0" w:color="000000"/>
            </w:tcBorders>
            <w:vAlign w:val="center"/>
          </w:tcPr>
          <w:p w14:paraId="61AB882B"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46</w:t>
            </w:r>
            <w:r w:rsidRPr="00437A73">
              <w:rPr>
                <w:rStyle w:val="NormalCharacter"/>
                <w:rFonts w:ascii="仿宋" w:eastAsia="仿宋" w:hAnsi="仿宋" w:hint="eastAsia"/>
                <w:szCs w:val="24"/>
              </w:rPr>
              <w:t>英</w:t>
            </w:r>
            <w:r w:rsidRPr="00437A73">
              <w:rPr>
                <w:rStyle w:val="NormalCharacter"/>
                <w:rFonts w:ascii="仿宋" w:eastAsia="仿宋" w:hAnsi="仿宋"/>
                <w:szCs w:val="24"/>
              </w:rPr>
              <w:t>寸超窄边液晶拼接</w:t>
            </w:r>
            <w:proofErr w:type="gramStart"/>
            <w:r w:rsidRPr="00437A73">
              <w:rPr>
                <w:rStyle w:val="NormalCharacter"/>
                <w:rFonts w:ascii="仿宋" w:eastAsia="仿宋" w:hAnsi="仿宋"/>
                <w:szCs w:val="24"/>
              </w:rPr>
              <w:t>屏配套</w:t>
            </w:r>
            <w:proofErr w:type="gramEnd"/>
            <w:r w:rsidRPr="00437A73">
              <w:rPr>
                <w:rStyle w:val="NormalCharacter"/>
                <w:rFonts w:ascii="仿宋" w:eastAsia="仿宋" w:hAnsi="仿宋"/>
                <w:szCs w:val="24"/>
              </w:rPr>
              <w:t>模块化底座，</w:t>
            </w:r>
            <w:proofErr w:type="gramStart"/>
            <w:r w:rsidRPr="00437A73">
              <w:rPr>
                <w:rStyle w:val="NormalCharacter"/>
                <w:rFonts w:ascii="仿宋" w:eastAsia="仿宋" w:hAnsi="仿宋"/>
                <w:szCs w:val="24"/>
              </w:rPr>
              <w:t>材质均</w:t>
            </w:r>
            <w:proofErr w:type="gramEnd"/>
            <w:r w:rsidRPr="00437A73">
              <w:rPr>
                <w:rStyle w:val="NormalCharacter"/>
                <w:rFonts w:ascii="仿宋" w:eastAsia="仿宋" w:hAnsi="仿宋"/>
                <w:szCs w:val="24"/>
              </w:rPr>
              <w:t>采用SPCC优质冷轧钢板，表面采用静电喷塑工艺。</w:t>
            </w:r>
          </w:p>
        </w:tc>
      </w:tr>
      <w:tr w:rsidR="00437A73" w:rsidRPr="00437A73" w14:paraId="656BA206"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1B3B71D1"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14:paraId="528A1027"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大屏专用线缆</w:t>
            </w:r>
          </w:p>
        </w:tc>
        <w:tc>
          <w:tcPr>
            <w:tcW w:w="5387" w:type="dxa"/>
            <w:tcBorders>
              <w:top w:val="single" w:sz="4" w:space="0" w:color="000000"/>
              <w:left w:val="single" w:sz="4" w:space="0" w:color="000000"/>
              <w:bottom w:val="single" w:sz="4" w:space="0" w:color="000000"/>
              <w:right w:val="single" w:sz="4" w:space="0" w:color="000000"/>
            </w:tcBorders>
            <w:vAlign w:val="center"/>
          </w:tcPr>
          <w:p w14:paraId="159A8EF9"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46</w:t>
            </w:r>
            <w:r w:rsidRPr="00437A73">
              <w:rPr>
                <w:rStyle w:val="NormalCharacter"/>
                <w:rFonts w:ascii="仿宋" w:eastAsia="仿宋" w:hAnsi="仿宋" w:hint="eastAsia"/>
                <w:szCs w:val="24"/>
              </w:rPr>
              <w:t>英</w:t>
            </w:r>
            <w:r w:rsidRPr="00437A73">
              <w:rPr>
                <w:rStyle w:val="NormalCharacter"/>
                <w:rFonts w:ascii="仿宋" w:eastAsia="仿宋" w:hAnsi="仿宋"/>
                <w:szCs w:val="24"/>
              </w:rPr>
              <w:t>寸超窄边液晶拼接</w:t>
            </w:r>
            <w:proofErr w:type="gramStart"/>
            <w:r w:rsidRPr="00437A73">
              <w:rPr>
                <w:rStyle w:val="NormalCharacter"/>
                <w:rFonts w:ascii="仿宋" w:eastAsia="仿宋" w:hAnsi="仿宋"/>
                <w:szCs w:val="24"/>
              </w:rPr>
              <w:t>屏配套</w:t>
            </w:r>
            <w:proofErr w:type="gramEnd"/>
            <w:r w:rsidRPr="00437A73">
              <w:rPr>
                <w:rStyle w:val="NormalCharacter"/>
                <w:rFonts w:ascii="仿宋" w:eastAsia="仿宋" w:hAnsi="仿宋"/>
                <w:szCs w:val="24"/>
              </w:rPr>
              <w:t>HDMI/DVI线缆，长度15米。</w:t>
            </w:r>
          </w:p>
        </w:tc>
      </w:tr>
      <w:tr w:rsidR="00437A73" w:rsidRPr="00437A73" w14:paraId="4B995805" w14:textId="77777777" w:rsidTr="003C1C25">
        <w:trPr>
          <w:trHeight w:val="2400"/>
        </w:trPr>
        <w:tc>
          <w:tcPr>
            <w:tcW w:w="675" w:type="dxa"/>
            <w:tcBorders>
              <w:top w:val="single" w:sz="4" w:space="0" w:color="000000"/>
              <w:left w:val="single" w:sz="4" w:space="0" w:color="000000"/>
              <w:bottom w:val="single" w:sz="4" w:space="0" w:color="000000"/>
              <w:right w:val="single" w:sz="4" w:space="0" w:color="000000"/>
            </w:tcBorders>
            <w:vAlign w:val="center"/>
          </w:tcPr>
          <w:p w14:paraId="6D33A987"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25</w:t>
            </w:r>
          </w:p>
        </w:tc>
        <w:tc>
          <w:tcPr>
            <w:tcW w:w="2268" w:type="dxa"/>
            <w:tcBorders>
              <w:top w:val="single" w:sz="4" w:space="0" w:color="000000"/>
              <w:left w:val="single" w:sz="4" w:space="0" w:color="000000"/>
              <w:bottom w:val="single" w:sz="4" w:space="0" w:color="000000"/>
              <w:right w:val="single" w:sz="4" w:space="0" w:color="000000"/>
            </w:tcBorders>
            <w:vAlign w:val="center"/>
          </w:tcPr>
          <w:p w14:paraId="71FB88B7"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视频综合控制平台</w:t>
            </w:r>
          </w:p>
        </w:tc>
        <w:tc>
          <w:tcPr>
            <w:tcW w:w="5387" w:type="dxa"/>
            <w:tcBorders>
              <w:top w:val="single" w:sz="4" w:space="0" w:color="000000"/>
              <w:left w:val="single" w:sz="4" w:space="0" w:color="000000"/>
              <w:bottom w:val="single" w:sz="4" w:space="0" w:color="000000"/>
              <w:right w:val="single" w:sz="4" w:space="0" w:color="000000"/>
            </w:tcBorders>
            <w:vAlign w:val="center"/>
          </w:tcPr>
          <w:p w14:paraId="59B8CB3E"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（1）框架式结构，无源背板，机箱不小于13个板卡插槽。</w:t>
            </w:r>
          </w:p>
          <w:p w14:paraId="2159DF9E"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（2）采用嵌入式非X86架构，支持不少于4个DVI输入接口，8个HDMI输出接口。</w:t>
            </w:r>
          </w:p>
          <w:p w14:paraId="0FE47EED"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（3）整机支持不低于解码4路2400W@25fps、或8路1200W@25fps、或16路800W@25fps、或32路400W@25fps、或 64路200W@30fps，128路720P@30fps，或128路4CIF@30fps以下分辨率。</w:t>
            </w:r>
          </w:p>
          <w:p w14:paraId="4BE60B5C"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（4）支持虚拟云台控制功能，具备虚拟云</w:t>
            </w:r>
            <w:proofErr w:type="gramStart"/>
            <w:r w:rsidRPr="00437A73">
              <w:rPr>
                <w:rStyle w:val="NormalCharacter"/>
                <w:rFonts w:ascii="仿宋" w:eastAsia="仿宋" w:hAnsi="仿宋"/>
                <w:szCs w:val="24"/>
              </w:rPr>
              <w:t>台控制</w:t>
            </w:r>
            <w:proofErr w:type="gramEnd"/>
            <w:r w:rsidRPr="00437A73">
              <w:rPr>
                <w:rStyle w:val="NormalCharacter"/>
                <w:rFonts w:ascii="仿宋" w:eastAsia="仿宋" w:hAnsi="仿宋"/>
                <w:szCs w:val="24"/>
              </w:rPr>
              <w:t>按键，可调整球机和云台的运行速度和方向，并且支持多用户云台抢占、云</w:t>
            </w:r>
            <w:proofErr w:type="gramStart"/>
            <w:r w:rsidRPr="00437A73">
              <w:rPr>
                <w:rStyle w:val="NormalCharacter"/>
                <w:rFonts w:ascii="仿宋" w:eastAsia="仿宋" w:hAnsi="仿宋"/>
                <w:szCs w:val="24"/>
              </w:rPr>
              <w:t>台控制</w:t>
            </w:r>
            <w:proofErr w:type="gramEnd"/>
            <w:r w:rsidRPr="00437A73">
              <w:rPr>
                <w:rStyle w:val="NormalCharacter"/>
                <w:rFonts w:ascii="仿宋" w:eastAsia="仿宋" w:hAnsi="仿宋"/>
                <w:szCs w:val="24"/>
              </w:rPr>
              <w:t>锁定功能。</w:t>
            </w:r>
          </w:p>
          <w:p w14:paraId="534EAA47" w14:textId="2BCD30E1"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（5）#支持</w:t>
            </w:r>
            <w:r w:rsidRPr="003C1C25">
              <w:rPr>
                <w:rStyle w:val="NormalCharacter"/>
                <w:rFonts w:ascii="仿宋" w:eastAsia="仿宋" w:hAnsi="仿宋" w:hint="eastAsia"/>
                <w:b/>
                <w:szCs w:val="24"/>
              </w:rPr>
              <w:t>不少于64</w:t>
            </w:r>
            <w:r w:rsidRPr="003C1C25">
              <w:rPr>
                <w:rStyle w:val="NormalCharacter"/>
                <w:rFonts w:ascii="仿宋" w:eastAsia="仿宋" w:hAnsi="仿宋"/>
                <w:b/>
                <w:szCs w:val="24"/>
              </w:rPr>
              <w:t>画面分</w:t>
            </w:r>
            <w:r w:rsidRPr="00437A73">
              <w:rPr>
                <w:rStyle w:val="NormalCharacter"/>
                <w:rFonts w:ascii="仿宋" w:eastAsia="仿宋" w:hAnsi="仿宋"/>
                <w:b/>
                <w:szCs w:val="24"/>
              </w:rPr>
              <w:t>割显示。（提供公安部出具的检验报告复印件加盖原厂商公章）。</w:t>
            </w:r>
          </w:p>
          <w:p w14:paraId="0BE7482D"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（6）#图像切换时间＜20ms。（提供公安部出具的检验报告复印件加盖原厂商公章）。</w:t>
            </w:r>
          </w:p>
          <w:p w14:paraId="42C8ACC8"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（7）支持具有同一输入通道的视频图像在不同输出端口显示的失步误差小于1ms。</w:t>
            </w:r>
          </w:p>
          <w:p w14:paraId="2799449B"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（8）支持显示预案功能，可将样机的视频输出状态保存为场景，可设置多个场景并可对每个场景进行配置、清空、复制、修改、切换等操作，可实现多个</w:t>
            </w:r>
            <w:proofErr w:type="gramStart"/>
            <w:r w:rsidRPr="00437A73">
              <w:rPr>
                <w:rStyle w:val="NormalCharacter"/>
                <w:rFonts w:ascii="仿宋" w:eastAsia="仿宋" w:hAnsi="仿宋"/>
                <w:szCs w:val="24"/>
              </w:rPr>
              <w:t>场景轮巡切换</w:t>
            </w:r>
            <w:proofErr w:type="gramEnd"/>
            <w:r w:rsidRPr="00437A73">
              <w:rPr>
                <w:rStyle w:val="NormalCharacter"/>
                <w:rFonts w:ascii="仿宋" w:eastAsia="仿宋" w:hAnsi="仿宋"/>
                <w:szCs w:val="24"/>
              </w:rPr>
              <w:t>、（预案）轮巡。</w:t>
            </w:r>
          </w:p>
          <w:p w14:paraId="34568582" w14:textId="77777777" w:rsid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（9）支持不少于128个漫游窗口叠加，支持窗口置</w:t>
            </w:r>
            <w:r w:rsidRPr="00437A73">
              <w:rPr>
                <w:rStyle w:val="NormalCharacter"/>
                <w:rFonts w:ascii="仿宋" w:eastAsia="仿宋" w:hAnsi="仿宋"/>
                <w:szCs w:val="24"/>
              </w:rPr>
              <w:lastRenderedPageBreak/>
              <w:t>顶</w:t>
            </w:r>
            <w:proofErr w:type="gramStart"/>
            <w:r w:rsidRPr="00437A73">
              <w:rPr>
                <w:rStyle w:val="NormalCharacter"/>
                <w:rFonts w:ascii="仿宋" w:eastAsia="仿宋" w:hAnsi="仿宋"/>
                <w:szCs w:val="24"/>
              </w:rPr>
              <w:t>或置底设置</w:t>
            </w:r>
            <w:proofErr w:type="gramEnd"/>
            <w:r w:rsidRPr="00437A73">
              <w:rPr>
                <w:rStyle w:val="NormalCharacter"/>
                <w:rFonts w:ascii="仿宋" w:eastAsia="仿宋" w:hAnsi="仿宋"/>
                <w:szCs w:val="24"/>
              </w:rPr>
              <w:t>。</w:t>
            </w:r>
          </w:p>
          <w:p w14:paraId="06C62667" w14:textId="250DD055" w:rsidR="000F1E49" w:rsidRPr="000F1E49" w:rsidRDefault="000F1E49" w:rsidP="00616933">
            <w:pPr>
              <w:spacing w:line="300" w:lineRule="auto"/>
              <w:rPr>
                <w:rStyle w:val="NormalCharacter"/>
                <w:rFonts w:ascii="仿宋" w:eastAsia="仿宋" w:hAnsi="仿宋"/>
                <w:b/>
                <w:szCs w:val="24"/>
              </w:rPr>
            </w:pPr>
            <w:r w:rsidRPr="000F1E49">
              <w:rPr>
                <w:rStyle w:val="NormalCharacter"/>
                <w:rFonts w:ascii="仿宋" w:eastAsia="仿宋" w:hAnsi="仿宋" w:hint="eastAsia"/>
                <w:b/>
                <w:szCs w:val="24"/>
              </w:rPr>
              <w:t>（10）#为保证投标设备的成熟度，需要提供设备制造商的研发成熟度CMMI五级证书。</w:t>
            </w:r>
            <w:r w:rsidR="008722FB">
              <w:rPr>
                <w:rStyle w:val="NormalCharacter"/>
                <w:rFonts w:ascii="仿宋" w:eastAsia="仿宋" w:hAnsi="仿宋" w:hint="eastAsia"/>
                <w:b/>
                <w:szCs w:val="24"/>
              </w:rPr>
              <w:t>（复印件加盖原厂家公章）</w:t>
            </w:r>
          </w:p>
          <w:p w14:paraId="3DE9C0E1" w14:textId="1DFE12CA" w:rsidR="000F1E49" w:rsidRPr="000F1E49" w:rsidRDefault="000F1E49" w:rsidP="000F1E49">
            <w:pPr>
              <w:spacing w:line="300" w:lineRule="auto"/>
              <w:rPr>
                <w:rStyle w:val="NormalCharacter"/>
                <w:rFonts w:ascii="仿宋" w:eastAsia="仿宋" w:hAnsi="仿宋"/>
                <w:b/>
                <w:szCs w:val="24"/>
              </w:rPr>
            </w:pPr>
            <w:r w:rsidRPr="000F1E49">
              <w:rPr>
                <w:rStyle w:val="NormalCharacter"/>
                <w:rFonts w:ascii="仿宋" w:eastAsia="仿宋" w:hAnsi="仿宋" w:hint="eastAsia"/>
                <w:b/>
                <w:szCs w:val="24"/>
              </w:rPr>
              <w:t>（11）</w:t>
            </w:r>
            <w:r w:rsidR="00634276">
              <w:rPr>
                <w:rStyle w:val="NormalCharacter"/>
                <w:rFonts w:ascii="仿宋" w:eastAsia="仿宋" w:hAnsi="仿宋" w:hint="eastAsia"/>
                <w:b/>
                <w:szCs w:val="24"/>
              </w:rPr>
              <w:t>#</w:t>
            </w:r>
            <w:r w:rsidRPr="000F1E49">
              <w:rPr>
                <w:rStyle w:val="NormalCharacter"/>
                <w:rFonts w:ascii="仿宋" w:eastAsia="仿宋" w:hAnsi="仿宋" w:hint="eastAsia"/>
                <w:b/>
                <w:szCs w:val="24"/>
              </w:rPr>
              <w:t>为保证投标设备的环保要求，需要提供设备制造商的由中国质量认证中心（CQC）出具的中国环保产品Ⅱ型证书</w:t>
            </w:r>
            <w:r w:rsidR="00A47466">
              <w:rPr>
                <w:rStyle w:val="NormalCharacter"/>
                <w:rFonts w:ascii="仿宋" w:eastAsia="仿宋" w:hAnsi="仿宋" w:hint="eastAsia"/>
                <w:b/>
                <w:szCs w:val="24"/>
              </w:rPr>
              <w:t>。</w:t>
            </w:r>
            <w:r w:rsidR="008722FB">
              <w:rPr>
                <w:rStyle w:val="NormalCharacter"/>
                <w:rFonts w:ascii="仿宋" w:eastAsia="仿宋" w:hAnsi="仿宋" w:hint="eastAsia"/>
                <w:b/>
                <w:szCs w:val="24"/>
              </w:rPr>
              <w:t>（复印件加盖原厂家公章）</w:t>
            </w:r>
          </w:p>
        </w:tc>
      </w:tr>
      <w:tr w:rsidR="00437A73" w:rsidRPr="00437A73" w14:paraId="338E8299"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54D2A151"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26</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370AD"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 xml:space="preserve">智能分析网络存储 </w:t>
            </w:r>
          </w:p>
        </w:tc>
        <w:tc>
          <w:tcPr>
            <w:tcW w:w="5387" w:type="dxa"/>
            <w:tcBorders>
              <w:top w:val="single" w:sz="4" w:space="0" w:color="000000"/>
              <w:left w:val="single" w:sz="4" w:space="0" w:color="000000"/>
              <w:bottom w:val="single" w:sz="4" w:space="0" w:color="000000"/>
              <w:right w:val="single" w:sz="4" w:space="0" w:color="000000"/>
            </w:tcBorders>
            <w:vAlign w:val="center"/>
          </w:tcPr>
          <w:p w14:paraId="608664ED"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（1）内置24个SATA3.0硬盘接口，支持接入1T、2T、3T、4T、6T、8T、10T、12T、14T容量的SATA接口硬盘，支持硬盘热插拔。</w:t>
            </w:r>
          </w:p>
          <w:p w14:paraId="1EDACE4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（2）支持至少2个HDMI接口、1个VGA接口、4个RJ45网络接口、2个USB2.0接口、2个USB3.0接口、1个RS232接口、1个RS485接口、1个eSata接口、2个miniSAS拓展接口、1个键盘485接口</w:t>
            </w:r>
          </w:p>
          <w:p w14:paraId="4B27A4F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（3）支持接入H.265、H.264、MPEG4、SVAC、MJPEG、smart 265、smart 264视频编码格式的IPC，输入带宽不小于1024M，支持不少于128路ipc接入。</w:t>
            </w:r>
          </w:p>
          <w:p w14:paraId="4AF0CCFB"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（4）#支持引擎配置，并可显示人脸识别、周界防范等智能分析资源利用率（提供公安部出具的检验报告复印件加盖原厂商公章）。</w:t>
            </w:r>
          </w:p>
          <w:p w14:paraId="12F4A1F0"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（5）#支持人脸名单库比对报警，支持不小于128路图片流人脸分析比对或64路视频流人脸抓拍加比对；支持周界防范</w:t>
            </w:r>
            <w:proofErr w:type="gramStart"/>
            <w:r w:rsidRPr="00437A73">
              <w:rPr>
                <w:rStyle w:val="NormalCharacter"/>
                <w:rFonts w:ascii="仿宋" w:eastAsia="仿宋" w:hAnsi="仿宋"/>
                <w:b/>
                <w:szCs w:val="24"/>
              </w:rPr>
              <w:t>报警去误报功</w:t>
            </w:r>
            <w:proofErr w:type="gramEnd"/>
            <w:r w:rsidRPr="00437A73">
              <w:rPr>
                <w:rStyle w:val="NormalCharacter"/>
                <w:rFonts w:ascii="仿宋" w:eastAsia="仿宋" w:hAnsi="仿宋"/>
                <w:b/>
                <w:szCs w:val="24"/>
              </w:rPr>
              <w:t>能，支持不小于128路（提供公安部出具的检验报告复印件加盖原厂商公章）。</w:t>
            </w:r>
          </w:p>
          <w:p w14:paraId="4DF5251D"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（6）支持支持32个人脸库，库容30万张人脸图片，支持人脸库自动建模，建模速度100张/秒。</w:t>
            </w:r>
          </w:p>
          <w:p w14:paraId="509DBAD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（7）支持陌生人报警，支持</w:t>
            </w:r>
            <w:proofErr w:type="gramStart"/>
            <w:r w:rsidRPr="00437A73">
              <w:rPr>
                <w:rStyle w:val="NormalCharacter"/>
                <w:rFonts w:ascii="仿宋" w:eastAsia="仿宋" w:hAnsi="仿宋"/>
                <w:szCs w:val="24"/>
              </w:rPr>
              <w:t>以脸搜脸</w:t>
            </w:r>
            <w:proofErr w:type="gramEnd"/>
            <w:r w:rsidRPr="00437A73">
              <w:rPr>
                <w:rStyle w:val="NormalCharacter"/>
                <w:rFonts w:ascii="仿宋" w:eastAsia="仿宋" w:hAnsi="仿宋"/>
                <w:szCs w:val="24"/>
              </w:rPr>
              <w:t>、按姓名检索人脸、按属性检索人脸，支持以人搜人、按属性检索人体。</w:t>
            </w:r>
          </w:p>
          <w:p w14:paraId="4E152311"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（8）支持隐私保护，人脸识别界面人脸</w:t>
            </w:r>
            <w:proofErr w:type="gramStart"/>
            <w:r w:rsidRPr="00437A73">
              <w:rPr>
                <w:rStyle w:val="NormalCharacter"/>
                <w:rFonts w:ascii="仿宋" w:eastAsia="仿宋" w:hAnsi="仿宋"/>
                <w:szCs w:val="24"/>
              </w:rPr>
              <w:t>抓拍图</w:t>
            </w:r>
            <w:proofErr w:type="gramEnd"/>
            <w:r w:rsidRPr="00437A73">
              <w:rPr>
                <w:rStyle w:val="NormalCharacter"/>
                <w:rFonts w:ascii="仿宋" w:eastAsia="仿宋" w:hAnsi="仿宋"/>
                <w:szCs w:val="24"/>
              </w:rPr>
              <w:t>展示保留10秒钟；支持数据安全防护，在用户登出状态下，可进入人脸识别界面，实时展示签到考勤动态，当用户需要查询、修改等操作时提示用户登录。</w:t>
            </w:r>
          </w:p>
          <w:p w14:paraId="1BEF2B07"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（9）#支持多台设备组成集群，对外唯一IP，集中管理，统一布防；支持N+0集群模式；支持通过集群</w:t>
            </w:r>
            <w:r w:rsidRPr="00437A73">
              <w:rPr>
                <w:rStyle w:val="NormalCharacter"/>
                <w:rFonts w:ascii="仿宋" w:eastAsia="仿宋" w:hAnsi="仿宋"/>
                <w:b/>
                <w:szCs w:val="24"/>
              </w:rPr>
              <w:lastRenderedPageBreak/>
              <w:t>IP远程预览IP通道的实时视频，远程回放、下载IP通道的录像（提供公安部出具的检验报告复印件加盖原厂商公章）。</w:t>
            </w:r>
          </w:p>
          <w:p w14:paraId="41527BF1" w14:textId="7B1E0261"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（10）支持</w:t>
            </w:r>
            <w:r w:rsidRPr="003C1C25">
              <w:rPr>
                <w:rStyle w:val="NormalCharacter"/>
                <w:rFonts w:ascii="仿宋" w:eastAsia="仿宋" w:hAnsi="仿宋" w:hint="eastAsia"/>
                <w:szCs w:val="24"/>
              </w:rPr>
              <w:t>多</w:t>
            </w:r>
            <w:r w:rsidRPr="00437A73">
              <w:rPr>
                <w:rStyle w:val="NormalCharacter"/>
                <w:rFonts w:ascii="仿宋" w:eastAsia="仿宋" w:hAnsi="仿宋"/>
                <w:szCs w:val="24"/>
              </w:rPr>
              <w:t>倍速回放录。</w:t>
            </w:r>
          </w:p>
          <w:p w14:paraId="1469A29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（11）支持同时正放或倒放16路分辨率为1920×1080、编码格式为H.265/H.264的视频图像。</w:t>
            </w:r>
          </w:p>
        </w:tc>
      </w:tr>
      <w:tr w:rsidR="00437A73" w:rsidRPr="00437A73" w14:paraId="68F7FB4C"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7D34ECF6"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27</w:t>
            </w:r>
          </w:p>
        </w:tc>
        <w:tc>
          <w:tcPr>
            <w:tcW w:w="2268" w:type="dxa"/>
            <w:tcBorders>
              <w:top w:val="single" w:sz="4" w:space="0" w:color="000000"/>
              <w:left w:val="single" w:sz="4" w:space="0" w:color="000000"/>
              <w:bottom w:val="single" w:sz="4" w:space="0" w:color="000000"/>
              <w:right w:val="single" w:sz="4" w:space="0" w:color="000000"/>
            </w:tcBorders>
            <w:vAlign w:val="center"/>
          </w:tcPr>
          <w:p w14:paraId="7273A136"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10T网络存储硬盘</w:t>
            </w:r>
          </w:p>
        </w:tc>
        <w:tc>
          <w:tcPr>
            <w:tcW w:w="5387" w:type="dxa"/>
            <w:tcBorders>
              <w:top w:val="single" w:sz="4" w:space="0" w:color="000000"/>
              <w:left w:val="single" w:sz="4" w:space="0" w:color="000000"/>
              <w:bottom w:val="single" w:sz="4" w:space="0" w:color="000000"/>
              <w:right w:val="single" w:sz="4" w:space="0" w:color="000000"/>
            </w:tcBorders>
            <w:vAlign w:val="center"/>
          </w:tcPr>
          <w:p w14:paraId="58FC7A98"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工业级网络存储监控专用硬盘，容量不小于10T</w:t>
            </w:r>
          </w:p>
        </w:tc>
      </w:tr>
      <w:tr w:rsidR="00437A73" w:rsidRPr="00437A73" w14:paraId="50E8712D"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0C7089E6"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28</w:t>
            </w:r>
          </w:p>
        </w:tc>
        <w:tc>
          <w:tcPr>
            <w:tcW w:w="2268" w:type="dxa"/>
            <w:tcBorders>
              <w:top w:val="single" w:sz="4" w:space="0" w:color="000000"/>
              <w:left w:val="single" w:sz="4" w:space="0" w:color="000000"/>
              <w:bottom w:val="single" w:sz="4" w:space="0" w:color="000000"/>
              <w:right w:val="single" w:sz="4" w:space="0" w:color="000000"/>
            </w:tcBorders>
            <w:vAlign w:val="center"/>
          </w:tcPr>
          <w:p w14:paraId="5466F6A0"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管理平台服务器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0D10293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（1）标准机架式服务器。</w:t>
            </w:r>
          </w:p>
          <w:p w14:paraId="4009518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（2）CPU：不小于1颗 HG7169(24核，2.2GHz)。</w:t>
            </w:r>
          </w:p>
          <w:p w14:paraId="4089BD9A"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（3）内存：不小于2*32G DDR4，整机支持16根内存插槽，最大支持扩展至2TB内存。</w:t>
            </w:r>
          </w:p>
          <w:p w14:paraId="7F3B85B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（4）硬盘：不小于2块600G 10K 2.5英寸SAS盘，整机支持12块3.5寸(兼容2.5寸)热插拔SAS/SATA硬盘 。</w:t>
            </w:r>
          </w:p>
          <w:p w14:paraId="29850C2E"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（5）支持1个M.2插槽，支持1个TF插槽。</w:t>
            </w:r>
          </w:p>
          <w:p w14:paraId="703106C4"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（6）阵列卡：支持SAS_HBA卡，支持RAID0/1/10；支持RAID_2G卡，支持0/1/5/6/10/50/60，支持断电保护。</w:t>
            </w:r>
          </w:p>
          <w:p w14:paraId="23DD870A"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（7）网口：支持不少于2个</w:t>
            </w:r>
            <w:proofErr w:type="gramStart"/>
            <w:r w:rsidRPr="00437A73">
              <w:rPr>
                <w:rStyle w:val="NormalCharacter"/>
                <w:rFonts w:ascii="仿宋" w:eastAsia="仿宋" w:hAnsi="仿宋"/>
                <w:szCs w:val="24"/>
              </w:rPr>
              <w:t>千兆电口</w:t>
            </w:r>
            <w:proofErr w:type="gramEnd"/>
            <w:r w:rsidRPr="00437A73">
              <w:rPr>
                <w:rStyle w:val="NormalCharacter"/>
                <w:rFonts w:ascii="仿宋" w:eastAsia="仿宋" w:hAnsi="仿宋"/>
                <w:szCs w:val="24"/>
              </w:rPr>
              <w:t>，2个万兆光口</w:t>
            </w:r>
          </w:p>
          <w:p w14:paraId="04924B9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 xml:space="preserve">（8）电源：支持不小于550W（1+1）白金冗余电源 </w:t>
            </w:r>
          </w:p>
          <w:p w14:paraId="7B6AF290"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（9）操作系统：Linux操作系统。</w:t>
            </w:r>
          </w:p>
        </w:tc>
      </w:tr>
      <w:tr w:rsidR="00437A73" w:rsidRPr="00437A73" w14:paraId="0DC770B7"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004AB6B9"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29</w:t>
            </w:r>
          </w:p>
        </w:tc>
        <w:tc>
          <w:tcPr>
            <w:tcW w:w="2268" w:type="dxa"/>
            <w:tcBorders>
              <w:top w:val="single" w:sz="4" w:space="0" w:color="000000"/>
              <w:left w:val="single" w:sz="4" w:space="0" w:color="000000"/>
              <w:bottom w:val="single" w:sz="4" w:space="0" w:color="000000"/>
              <w:right w:val="single" w:sz="4" w:space="0" w:color="000000"/>
            </w:tcBorders>
            <w:vAlign w:val="center"/>
          </w:tcPr>
          <w:p w14:paraId="4D5095D9"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流媒体服务器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279179FB"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（1）标准机架式服务器。</w:t>
            </w:r>
          </w:p>
          <w:p w14:paraId="13015360"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（2）CPU：不小于1颗 HG7163(16核，2.4GHz)</w:t>
            </w:r>
          </w:p>
          <w:p w14:paraId="34E83E67"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（3）内存：不小于2*32G DDR4，整机支持16根内存插槽，最大支持扩展至2TB内存。</w:t>
            </w:r>
          </w:p>
          <w:p w14:paraId="4CAEB58E"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（4）硬盘：不小于2块600G 10K 2.5英寸SAS盘，整机支持12块3.5寸(兼容2.5寸)热插拔SAS/SATA硬盘 。</w:t>
            </w:r>
          </w:p>
          <w:p w14:paraId="6577F501"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（5）支持1个M.2插槽，支持1个TF插槽。</w:t>
            </w:r>
          </w:p>
          <w:p w14:paraId="45FF213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（6）阵列卡：支持SAS_HBA卡，支持RAID0/1/10；支持RAID_2G卡，支持0/1/5/6/10/50/60，支持断电保护。</w:t>
            </w:r>
          </w:p>
          <w:p w14:paraId="67A96257"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（7）网口：支持不少于2个</w:t>
            </w:r>
            <w:proofErr w:type="gramStart"/>
            <w:r w:rsidRPr="00437A73">
              <w:rPr>
                <w:rStyle w:val="NormalCharacter"/>
                <w:rFonts w:ascii="仿宋" w:eastAsia="仿宋" w:hAnsi="仿宋"/>
                <w:szCs w:val="24"/>
              </w:rPr>
              <w:t>千兆电口</w:t>
            </w:r>
            <w:proofErr w:type="gramEnd"/>
            <w:r w:rsidRPr="00437A73">
              <w:rPr>
                <w:rStyle w:val="NormalCharacter"/>
                <w:rFonts w:ascii="仿宋" w:eastAsia="仿宋" w:hAnsi="仿宋"/>
                <w:szCs w:val="24"/>
              </w:rPr>
              <w:t>。</w:t>
            </w:r>
          </w:p>
          <w:p w14:paraId="682E820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（8）电源：支持不小于550W（1+1）白金冗余电源。</w:t>
            </w:r>
          </w:p>
          <w:p w14:paraId="5B3EA83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（9）支持不少于400路的视频接入和400路的视频</w:t>
            </w:r>
            <w:r w:rsidRPr="00437A73">
              <w:rPr>
                <w:rStyle w:val="NormalCharacter"/>
                <w:rFonts w:ascii="仿宋" w:eastAsia="仿宋" w:hAnsi="仿宋"/>
                <w:szCs w:val="24"/>
              </w:rPr>
              <w:lastRenderedPageBreak/>
              <w:t>转发，同时支持流媒体的</w:t>
            </w:r>
            <w:proofErr w:type="gramStart"/>
            <w:r w:rsidRPr="00437A73">
              <w:rPr>
                <w:rStyle w:val="NormalCharacter"/>
                <w:rFonts w:ascii="仿宋" w:eastAsia="仿宋" w:hAnsi="仿宋"/>
                <w:szCs w:val="24"/>
              </w:rPr>
              <w:t>集群组</w:t>
            </w:r>
            <w:proofErr w:type="gramEnd"/>
            <w:r w:rsidRPr="00437A73">
              <w:rPr>
                <w:rStyle w:val="NormalCharacter"/>
                <w:rFonts w:ascii="仿宋" w:eastAsia="仿宋" w:hAnsi="仿宋"/>
                <w:szCs w:val="24"/>
              </w:rPr>
              <w:t>网，为视频监控系统提供持续可靠的流媒体转发服务。</w:t>
            </w:r>
          </w:p>
        </w:tc>
      </w:tr>
      <w:tr w:rsidR="00437A73" w:rsidRPr="00437A73" w14:paraId="278B4EE5"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373BDB32"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30</w:t>
            </w:r>
          </w:p>
        </w:tc>
        <w:tc>
          <w:tcPr>
            <w:tcW w:w="2268" w:type="dxa"/>
            <w:tcBorders>
              <w:top w:val="single" w:sz="4" w:space="0" w:color="000000"/>
              <w:left w:val="single" w:sz="4" w:space="0" w:color="000000"/>
              <w:bottom w:val="single" w:sz="4" w:space="0" w:color="000000"/>
              <w:right w:val="single" w:sz="4" w:space="0" w:color="000000"/>
            </w:tcBorders>
            <w:vAlign w:val="center"/>
          </w:tcPr>
          <w:p w14:paraId="0E54E848"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视频诊断服务器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6A5FC0D6"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（1）处理器：不少于一颗E3 V5系列CPU。</w:t>
            </w:r>
          </w:p>
          <w:p w14:paraId="7675B1CC"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（2）内存：不小于16G DDR4 内存。</w:t>
            </w:r>
          </w:p>
          <w:p w14:paraId="1C32DA1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（3）硬盘：不少于1个3.5寸 1TB SATA硬盘。</w:t>
            </w:r>
          </w:p>
          <w:p w14:paraId="65E49ADC"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（4）数据接口：不少于3个千兆自适应网口，3个USB3.0接口，4个USB2.0接口，1个VGA接口、1个DP接口。</w:t>
            </w:r>
          </w:p>
          <w:p w14:paraId="0E15DE37"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（5）支持不小于12种常见摄像机故障，检测内容包括信号丢失、图像模糊、噪声干扰、黑白图像、图像偏色、图像剧变、场景变更、画面冻结、视频抖动、视频遮挡、对比度异常、登录异常。</w:t>
            </w:r>
          </w:p>
          <w:p w14:paraId="77FA93DB"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（6）支持新建多个周期性任务，任务只在配置的周期内才会执行。每天可设置8个执行时间段，可设置是否循环。</w:t>
            </w:r>
          </w:p>
          <w:p w14:paraId="63073B6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（7）人工修正基准图片，对场景变更检测的基准图片进行人工修正。</w:t>
            </w:r>
          </w:p>
          <w:p w14:paraId="277DFE2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（8）统计分析，可以按照故障类型、区域统计、故障率进行统计，并以线图、柱状图</w:t>
            </w:r>
            <w:proofErr w:type="gramStart"/>
            <w:r w:rsidRPr="00437A73">
              <w:rPr>
                <w:rStyle w:val="NormalCharacter"/>
                <w:rFonts w:ascii="仿宋" w:eastAsia="仿宋" w:hAnsi="仿宋"/>
                <w:szCs w:val="24"/>
              </w:rPr>
              <w:t>或饼图来</w:t>
            </w:r>
            <w:proofErr w:type="gramEnd"/>
            <w:r w:rsidRPr="00437A73">
              <w:rPr>
                <w:rStyle w:val="NormalCharacter"/>
                <w:rFonts w:ascii="仿宋" w:eastAsia="仿宋" w:hAnsi="仿宋"/>
                <w:szCs w:val="24"/>
              </w:rPr>
              <w:t>展示，通过点击线图的折点、柱状</w:t>
            </w:r>
            <w:proofErr w:type="gramStart"/>
            <w:r w:rsidRPr="00437A73">
              <w:rPr>
                <w:rStyle w:val="NormalCharacter"/>
                <w:rFonts w:ascii="仿宋" w:eastAsia="仿宋" w:hAnsi="仿宋"/>
                <w:szCs w:val="24"/>
              </w:rPr>
              <w:t>图柱块</w:t>
            </w:r>
            <w:proofErr w:type="gramEnd"/>
            <w:r w:rsidRPr="00437A73">
              <w:rPr>
                <w:rStyle w:val="NormalCharacter"/>
                <w:rFonts w:ascii="仿宋" w:eastAsia="仿宋" w:hAnsi="仿宋"/>
                <w:szCs w:val="24"/>
              </w:rPr>
              <w:t>或饼状图饼块，可罗列出该异常类型就的监控点。</w:t>
            </w:r>
          </w:p>
        </w:tc>
      </w:tr>
      <w:tr w:rsidR="00437A73" w:rsidRPr="00437A73" w14:paraId="2C1A17D0"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265E7A4A"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31</w:t>
            </w:r>
          </w:p>
        </w:tc>
        <w:tc>
          <w:tcPr>
            <w:tcW w:w="2268" w:type="dxa"/>
            <w:tcBorders>
              <w:top w:val="single" w:sz="4" w:space="0" w:color="000000"/>
              <w:left w:val="single" w:sz="4" w:space="0" w:color="000000"/>
              <w:bottom w:val="single" w:sz="4" w:space="0" w:color="000000"/>
              <w:right w:val="single" w:sz="4" w:space="0" w:color="000000"/>
            </w:tcBorders>
            <w:vAlign w:val="center"/>
          </w:tcPr>
          <w:p w14:paraId="11862D38"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视频云结构化服务器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638189FE"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（1）19英寸标准机架式服务器。</w:t>
            </w:r>
          </w:p>
          <w:p w14:paraId="7B97CE81" w14:textId="494E3F2B"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（2）不低于一颗E3系列CPU</w:t>
            </w:r>
            <w:r w:rsidR="007560F7">
              <w:rPr>
                <w:rStyle w:val="NormalCharacter"/>
                <w:rFonts w:ascii="仿宋" w:eastAsia="仿宋" w:hAnsi="仿宋"/>
                <w:szCs w:val="24"/>
              </w:rPr>
              <w:t>，集成</w:t>
            </w:r>
            <w:r w:rsidR="007560F7">
              <w:rPr>
                <w:rStyle w:val="NormalCharacter"/>
                <w:rFonts w:ascii="仿宋" w:eastAsia="仿宋" w:hAnsi="仿宋" w:hint="eastAsia"/>
                <w:szCs w:val="24"/>
              </w:rPr>
              <w:t>GPU芯片</w:t>
            </w:r>
            <w:r w:rsidRPr="00437A73">
              <w:rPr>
                <w:rStyle w:val="NormalCharacter"/>
                <w:rFonts w:ascii="仿宋" w:eastAsia="仿宋" w:hAnsi="仿宋"/>
                <w:szCs w:val="24"/>
              </w:rPr>
              <w:t>；不低于8G 内存；不低于1个240GB SSD 硬盘。</w:t>
            </w:r>
          </w:p>
          <w:p w14:paraId="09DA2706"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（3）不少于4个千兆自适应网口，4个USB3.0接口，2个USB2.0接口，1个VGA接口。</w:t>
            </w:r>
          </w:p>
          <w:p w14:paraId="1117C3E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（4）支持同时对不少于16路视频流（分辨率4096*2160、</w:t>
            </w:r>
            <w:proofErr w:type="gramStart"/>
            <w:r w:rsidRPr="00437A73">
              <w:rPr>
                <w:rStyle w:val="NormalCharacter"/>
                <w:rFonts w:ascii="仿宋" w:eastAsia="仿宋" w:hAnsi="仿宋"/>
                <w:szCs w:val="24"/>
              </w:rPr>
              <w:t>帧率</w:t>
            </w:r>
            <w:proofErr w:type="gramEnd"/>
            <w:r w:rsidRPr="00437A73">
              <w:rPr>
                <w:rStyle w:val="NormalCharacter"/>
                <w:rFonts w:ascii="仿宋" w:eastAsia="仿宋" w:hAnsi="仿宋"/>
                <w:szCs w:val="24"/>
              </w:rPr>
              <w:t>25fps、标准H.264/标准H.265）进行智能分析，最高支持接入4096*2160分辨率摄像机。</w:t>
            </w:r>
          </w:p>
          <w:p w14:paraId="57C373FF"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（5）#支持通过客户端对周界、室内、街面及态势行为等场景下的智能规则进行配置，实现实时监测并在触发异常行为时产生报警（提供公安部出具的检验报告复印件加盖原厂商公章）。</w:t>
            </w:r>
          </w:p>
          <w:p w14:paraId="0045D9E1"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（6）#支持不同用户按需可视化设置布防规则，包括异常事件侦测报警种类、报警阈值、布防启动时间和</w:t>
            </w:r>
            <w:r w:rsidRPr="00437A73">
              <w:rPr>
                <w:rStyle w:val="NormalCharacter"/>
                <w:rFonts w:ascii="仿宋" w:eastAsia="仿宋" w:hAnsi="仿宋"/>
                <w:b/>
                <w:szCs w:val="24"/>
              </w:rPr>
              <w:lastRenderedPageBreak/>
              <w:t>撤防时间，并可按小时、日、周设定重复周期（提供公安部出具的检验报告复印件加盖原厂商公章）。</w:t>
            </w:r>
          </w:p>
          <w:p w14:paraId="12C430DB"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（7）剧烈运动报警：支持对警戒区域内多人发生疑似打架斗殴等事件运动幅度达到设定值后，触发报警并上传报警抓拍图片。</w:t>
            </w:r>
          </w:p>
          <w:p w14:paraId="0B930A2B"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（8）重点人员起身报警：支持对离开重点区域且在设定时间内未回到该重点区域的人员进行自动侦测并支持触发报警、上传报警抓拍图片等。</w:t>
            </w:r>
          </w:p>
          <w:p w14:paraId="22F9D5D7"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（9）#人数异常报警：支持对检测区域人数大于、等于、小于、不等于某一设定人数且持续时间超过设定值时产生告警事件并抓拍图片（提供公安部出具的检验报告复印件加盖原厂商公章）。</w:t>
            </w:r>
          </w:p>
          <w:p w14:paraId="658D6A4F"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（10）支持通过客户端对穿越警戒线、进入区域、离开区域、区域入侵、物品遗留、物品搬移、徘徊、非法停车等智能规则进行配置。</w:t>
            </w:r>
          </w:p>
          <w:p w14:paraId="7D343682" w14:textId="77777777" w:rsidR="00437A73" w:rsidRPr="00437A73" w:rsidRDefault="00437A73" w:rsidP="00616933">
            <w:pPr>
              <w:spacing w:line="300" w:lineRule="auto"/>
              <w:rPr>
                <w:rStyle w:val="NormalCharacter"/>
                <w:rFonts w:ascii="仿宋" w:eastAsia="仿宋" w:hAnsi="仿宋"/>
                <w:b/>
                <w:szCs w:val="24"/>
              </w:rPr>
            </w:pPr>
            <w:r w:rsidRPr="00437A73">
              <w:rPr>
                <w:rStyle w:val="NormalCharacter"/>
                <w:rFonts w:ascii="仿宋" w:eastAsia="仿宋" w:hAnsi="仿宋"/>
                <w:b/>
                <w:szCs w:val="24"/>
              </w:rPr>
              <w:t>（11）#支持对场景进行</w:t>
            </w:r>
            <w:proofErr w:type="gramStart"/>
            <w:r w:rsidRPr="00437A73">
              <w:rPr>
                <w:rStyle w:val="NormalCharacter"/>
                <w:rFonts w:ascii="仿宋" w:eastAsia="仿宋" w:hAnsi="仿宋"/>
                <w:b/>
                <w:szCs w:val="24"/>
              </w:rPr>
              <w:t>全帧率</w:t>
            </w:r>
            <w:proofErr w:type="gramEnd"/>
            <w:r w:rsidRPr="00437A73">
              <w:rPr>
                <w:rStyle w:val="NormalCharacter"/>
                <w:rFonts w:ascii="仿宋" w:eastAsia="仿宋" w:hAnsi="仿宋"/>
                <w:b/>
                <w:szCs w:val="24"/>
              </w:rPr>
              <w:t>人数实时统计，绘制出人群热度图并实时展示（提供公安部出具的检验报告复印件加盖原厂商公章）。</w:t>
            </w:r>
          </w:p>
          <w:p w14:paraId="571C02F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（12）客流统计：支持对检测区域内经过的客流进行分析统计并输出实时的客流信息（进入/离开区域人数）。</w:t>
            </w:r>
          </w:p>
          <w:p w14:paraId="68AA0981"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（13）区域人数：支持对区域内的精确人数进行统计分析并实时输出人数信息。</w:t>
            </w:r>
          </w:p>
          <w:p w14:paraId="5E3B82E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（14）设备支持集群部署，支持主备节点运行，支持多个GPU芯片，多个GPU芯片集群调度，故障保护（设备断电、硬盘故障），负载均衡。</w:t>
            </w:r>
          </w:p>
        </w:tc>
      </w:tr>
      <w:tr w:rsidR="00437A73" w:rsidRPr="00437A73" w14:paraId="7CD7CA81"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00104103"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32</w:t>
            </w:r>
          </w:p>
        </w:tc>
        <w:tc>
          <w:tcPr>
            <w:tcW w:w="2268" w:type="dxa"/>
            <w:tcBorders>
              <w:top w:val="single" w:sz="4" w:space="0" w:color="000000"/>
              <w:left w:val="single" w:sz="4" w:space="0" w:color="000000"/>
              <w:bottom w:val="single" w:sz="4" w:space="0" w:color="000000"/>
              <w:right w:val="single" w:sz="4" w:space="0" w:color="000000"/>
            </w:tcBorders>
            <w:vAlign w:val="center"/>
          </w:tcPr>
          <w:p w14:paraId="0A9AB748"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NTP服务器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6C75F88E"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（1）支持GPS/北斗/CDMA自动切换校时。</w:t>
            </w:r>
          </w:p>
          <w:p w14:paraId="04CD5E50"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（2）守时能力：精度24小时＜28us。</w:t>
            </w:r>
          </w:p>
          <w:p w14:paraId="55A7D4BD"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（3）授时容量：单端口≥7000次/秒。</w:t>
            </w:r>
          </w:p>
          <w:p w14:paraId="229940E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（4）高授时精度：＜5 us。</w:t>
            </w:r>
          </w:p>
          <w:p w14:paraId="6C5BF3D9"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（5）授时频段：GPS授时中心频率1575MHz，北斗授时中心频率2491MHz，CDMA授时中心频率800MHz。</w:t>
            </w:r>
          </w:p>
          <w:p w14:paraId="1EA6B76E" w14:textId="0E209AE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（6）含NTP服务器配套天线</w:t>
            </w:r>
            <w:r w:rsidR="00212FBC">
              <w:rPr>
                <w:rStyle w:val="NormalCharacter"/>
                <w:rFonts w:ascii="仿宋" w:eastAsia="仿宋" w:hAnsi="仿宋" w:hint="eastAsia"/>
                <w:szCs w:val="24"/>
              </w:rPr>
              <w:t>。</w:t>
            </w:r>
          </w:p>
        </w:tc>
      </w:tr>
      <w:tr w:rsidR="00437A73" w:rsidRPr="00437A73" w14:paraId="57DF32E0" w14:textId="77777777" w:rsidTr="00616933">
        <w:trPr>
          <w:trHeight w:val="132"/>
        </w:trPr>
        <w:tc>
          <w:tcPr>
            <w:tcW w:w="675" w:type="dxa"/>
            <w:tcBorders>
              <w:top w:val="single" w:sz="4" w:space="0" w:color="000000"/>
              <w:left w:val="single" w:sz="4" w:space="0" w:color="000000"/>
              <w:bottom w:val="single" w:sz="4" w:space="0" w:color="000000"/>
              <w:right w:val="single" w:sz="4" w:space="0" w:color="000000"/>
            </w:tcBorders>
            <w:vAlign w:val="center"/>
          </w:tcPr>
          <w:p w14:paraId="7D80A501"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33</w:t>
            </w:r>
          </w:p>
        </w:tc>
        <w:tc>
          <w:tcPr>
            <w:tcW w:w="2268" w:type="dxa"/>
            <w:tcBorders>
              <w:top w:val="single" w:sz="4" w:space="0" w:color="000000"/>
              <w:left w:val="single" w:sz="4" w:space="0" w:color="000000"/>
              <w:bottom w:val="single" w:sz="4" w:space="0" w:color="000000"/>
              <w:right w:val="single" w:sz="4" w:space="0" w:color="000000"/>
            </w:tcBorders>
            <w:vAlign w:val="center"/>
          </w:tcPr>
          <w:p w14:paraId="4B47182A"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教育综合管理平台</w:t>
            </w:r>
          </w:p>
        </w:tc>
        <w:tc>
          <w:tcPr>
            <w:tcW w:w="5387" w:type="dxa"/>
            <w:tcBorders>
              <w:top w:val="single" w:sz="4" w:space="0" w:color="000000"/>
              <w:left w:val="single" w:sz="4" w:space="0" w:color="000000"/>
              <w:bottom w:val="single" w:sz="4" w:space="0" w:color="000000"/>
              <w:right w:val="single" w:sz="4" w:space="0" w:color="000000"/>
            </w:tcBorders>
            <w:vAlign w:val="center"/>
          </w:tcPr>
          <w:p w14:paraId="0176E664"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（1）支持最大支持用户不小于10000个，最大支持并发登陆不少于500个用户，支持对用户、角色、组织、区域、等基础资源进行管理调配。</w:t>
            </w:r>
          </w:p>
          <w:p w14:paraId="497149B8"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lastRenderedPageBreak/>
              <w:t>（2）支持根据项目规模和应用场景，采用分布式、负载均衡等技术，支持多级架构来进行系统平台自身规模的扩展，支持流媒体集群等。</w:t>
            </w:r>
          </w:p>
          <w:p w14:paraId="1A25E4F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（3）支持校时功能，支持对设备和平台服务校时，保证时间一致。</w:t>
            </w:r>
          </w:p>
          <w:p w14:paraId="3ACCF9B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（4）支持ONVIF、GB28181国标协议设备接入。</w:t>
            </w:r>
          </w:p>
          <w:p w14:paraId="6493FD13"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（5）支持管理中心提供统一的认证、授权管理机制，支持HTTPS以及密码安全加密访问认证。</w:t>
            </w:r>
          </w:p>
          <w:p w14:paraId="1C60B2D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（6）支持登录密码强度提醒，用户密码强度设置。</w:t>
            </w:r>
          </w:p>
          <w:p w14:paraId="44B8F1DD"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（7）</w:t>
            </w:r>
            <w:proofErr w:type="gramStart"/>
            <w:r w:rsidRPr="00437A73">
              <w:rPr>
                <w:rStyle w:val="NormalCharacter"/>
                <w:rFonts w:ascii="仿宋" w:eastAsia="仿宋" w:hAnsi="仿宋"/>
                <w:szCs w:val="24"/>
              </w:rPr>
              <w:t>支持多网域</w:t>
            </w:r>
            <w:proofErr w:type="gramEnd"/>
            <w:r w:rsidRPr="00437A73">
              <w:rPr>
                <w:rStyle w:val="NormalCharacter"/>
                <w:rFonts w:ascii="仿宋" w:eastAsia="仿宋" w:hAnsi="仿宋"/>
                <w:szCs w:val="24"/>
              </w:rPr>
              <w:t>访问。</w:t>
            </w:r>
          </w:p>
          <w:p w14:paraId="06238162"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（8）支持AD域。</w:t>
            </w:r>
          </w:p>
          <w:p w14:paraId="1B2734C4"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（9）支持根据用户使用习惯自定义配置快捷功能入口，支持首页投放大屏展示，支持最近7天每日的用户</w:t>
            </w:r>
            <w:proofErr w:type="gramStart"/>
            <w:r w:rsidRPr="00437A73">
              <w:rPr>
                <w:rStyle w:val="NormalCharacter"/>
                <w:rFonts w:ascii="仿宋" w:eastAsia="仿宋" w:hAnsi="仿宋"/>
                <w:szCs w:val="24"/>
              </w:rPr>
              <w:t>活跃数</w:t>
            </w:r>
            <w:proofErr w:type="gramEnd"/>
            <w:r w:rsidRPr="00437A73">
              <w:rPr>
                <w:rStyle w:val="NormalCharacter"/>
                <w:rFonts w:ascii="仿宋" w:eastAsia="仿宋" w:hAnsi="仿宋"/>
                <w:szCs w:val="24"/>
              </w:rPr>
              <w:t>统计。</w:t>
            </w:r>
          </w:p>
          <w:p w14:paraId="4A200477"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（10）支持对组织架构及信息查看、查询、添加、删除、修改、导入、导出；支持对人员信息查看、添加、删除、批量导入；支持对用户人员查看、添加、注销，支持对用户密码修改，账号启用、禁用。</w:t>
            </w:r>
          </w:p>
          <w:p w14:paraId="49582B16"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（11）支持以中心管理服务为核心的网络拓扑结构，支持对系统中的分组、服务器、组件等统计概览、查看。</w:t>
            </w:r>
          </w:p>
          <w:p w14:paraId="5679CD5F"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（12）支持统计服务器</w:t>
            </w:r>
            <w:proofErr w:type="gramStart"/>
            <w:r w:rsidRPr="00437A73">
              <w:rPr>
                <w:rStyle w:val="NormalCharacter"/>
                <w:rFonts w:ascii="仿宋" w:eastAsia="仿宋" w:hAnsi="仿宋"/>
                <w:szCs w:val="24"/>
              </w:rPr>
              <w:t>在线率</w:t>
            </w:r>
            <w:proofErr w:type="gramEnd"/>
            <w:r w:rsidRPr="00437A73">
              <w:rPr>
                <w:rStyle w:val="NormalCharacter"/>
                <w:rFonts w:ascii="仿宋" w:eastAsia="仿宋" w:hAnsi="仿宋"/>
                <w:szCs w:val="24"/>
              </w:rPr>
              <w:t>及各服务器在线详情。</w:t>
            </w:r>
          </w:p>
          <w:p w14:paraId="19C8A24F"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（13）支持对系统服务查询、添加、删除、编辑，服务详情查看；支持系统日志和业务日志的管理、查看、搜索、导出。</w:t>
            </w:r>
          </w:p>
          <w:p w14:paraId="448E6451" w14:textId="77777777" w:rsid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（14）含300路监控视频接入，人脸识别模块接入。</w:t>
            </w:r>
          </w:p>
          <w:p w14:paraId="1BE36413" w14:textId="04C48561" w:rsidR="00133BB2" w:rsidRDefault="00133BB2" w:rsidP="00616933">
            <w:pPr>
              <w:spacing w:line="300" w:lineRule="auto"/>
              <w:rPr>
                <w:rStyle w:val="NormalCharacter"/>
                <w:rFonts w:ascii="仿宋" w:eastAsia="仿宋" w:hAnsi="仿宋"/>
                <w:b/>
                <w:szCs w:val="24"/>
              </w:rPr>
            </w:pPr>
            <w:r w:rsidRPr="00133BB2">
              <w:rPr>
                <w:rStyle w:val="NormalCharacter"/>
                <w:rFonts w:ascii="仿宋" w:eastAsia="仿宋" w:hAnsi="仿宋" w:hint="eastAsia"/>
                <w:b/>
                <w:szCs w:val="24"/>
              </w:rPr>
              <w:t>（15）#教育综合管理平台需要提供教育信息安全等级保护测评中心的信息安全等级保护三级及以上的证明文件</w:t>
            </w:r>
            <w:r w:rsidR="00974840">
              <w:rPr>
                <w:rStyle w:val="NormalCharacter"/>
                <w:rFonts w:ascii="仿宋" w:eastAsia="仿宋" w:hAnsi="仿宋" w:hint="eastAsia"/>
                <w:b/>
                <w:szCs w:val="24"/>
              </w:rPr>
              <w:t>。</w:t>
            </w:r>
            <w:r w:rsidR="008722FB" w:rsidRPr="00426CE0">
              <w:rPr>
                <w:rStyle w:val="NormalCharacter"/>
                <w:rFonts w:ascii="仿宋" w:eastAsia="仿宋" w:hAnsi="仿宋" w:hint="eastAsia"/>
                <w:b/>
                <w:szCs w:val="24"/>
              </w:rPr>
              <w:t>（复印件</w:t>
            </w:r>
            <w:r w:rsidR="00426CE0" w:rsidRPr="00426CE0">
              <w:rPr>
                <w:rStyle w:val="NormalCharacter"/>
                <w:rFonts w:ascii="仿宋" w:eastAsia="仿宋" w:hAnsi="仿宋"/>
                <w:b/>
                <w:szCs w:val="24"/>
              </w:rPr>
              <w:t>加盖原厂商公章</w:t>
            </w:r>
            <w:r w:rsidR="008722FB" w:rsidRPr="00426CE0">
              <w:rPr>
                <w:rStyle w:val="NormalCharacter"/>
                <w:rFonts w:ascii="仿宋" w:eastAsia="仿宋" w:hAnsi="仿宋" w:hint="eastAsia"/>
                <w:b/>
                <w:szCs w:val="24"/>
              </w:rPr>
              <w:t>）</w:t>
            </w:r>
          </w:p>
          <w:p w14:paraId="77910D8F" w14:textId="102D233D" w:rsidR="00974840" w:rsidRDefault="00974840" w:rsidP="00616933">
            <w:pPr>
              <w:spacing w:line="300" w:lineRule="auto"/>
              <w:rPr>
                <w:rStyle w:val="NormalCharacter"/>
                <w:rFonts w:ascii="仿宋" w:eastAsia="仿宋" w:hAnsi="仿宋"/>
                <w:b/>
                <w:szCs w:val="24"/>
              </w:rPr>
            </w:pPr>
            <w:r>
              <w:rPr>
                <w:rStyle w:val="NormalCharacter"/>
                <w:rFonts w:ascii="仿宋" w:eastAsia="仿宋" w:hAnsi="仿宋" w:hint="eastAsia"/>
                <w:b/>
                <w:szCs w:val="24"/>
              </w:rPr>
              <w:t>（16）#</w:t>
            </w:r>
            <w:r w:rsidR="00634276">
              <w:rPr>
                <w:rStyle w:val="NormalCharacter"/>
                <w:rFonts w:ascii="仿宋" w:eastAsia="仿宋" w:hAnsi="仿宋" w:hint="eastAsia"/>
                <w:b/>
                <w:szCs w:val="24"/>
              </w:rPr>
              <w:t>需要提供</w:t>
            </w:r>
            <w:r w:rsidRPr="00133BB2">
              <w:rPr>
                <w:rStyle w:val="NormalCharacter"/>
                <w:rFonts w:ascii="仿宋" w:eastAsia="仿宋" w:hAnsi="仿宋" w:hint="eastAsia"/>
                <w:b/>
                <w:szCs w:val="24"/>
              </w:rPr>
              <w:t>教育综合管理平台</w:t>
            </w:r>
            <w:r w:rsidR="00634276">
              <w:rPr>
                <w:rStyle w:val="NormalCharacter"/>
                <w:rFonts w:ascii="仿宋" w:eastAsia="仿宋" w:hAnsi="仿宋" w:hint="eastAsia"/>
                <w:b/>
                <w:szCs w:val="24"/>
              </w:rPr>
              <w:t>产品厂商的</w:t>
            </w:r>
            <w:r w:rsidRPr="00974840">
              <w:rPr>
                <w:rStyle w:val="NormalCharacter"/>
                <w:rFonts w:ascii="仿宋" w:eastAsia="仿宋" w:hAnsi="仿宋" w:hint="eastAsia"/>
                <w:b/>
                <w:szCs w:val="24"/>
              </w:rPr>
              <w:t>中国信息安全测评中心颁发的国家信息安全漏洞</w:t>
            </w:r>
            <w:proofErr w:type="gramStart"/>
            <w:r w:rsidRPr="00974840">
              <w:rPr>
                <w:rStyle w:val="NormalCharacter"/>
                <w:rFonts w:ascii="仿宋" w:eastAsia="仿宋" w:hAnsi="仿宋" w:hint="eastAsia"/>
                <w:b/>
                <w:szCs w:val="24"/>
              </w:rPr>
              <w:t>库技术</w:t>
            </w:r>
            <w:proofErr w:type="gramEnd"/>
            <w:r w:rsidRPr="00974840">
              <w:rPr>
                <w:rStyle w:val="NormalCharacter"/>
                <w:rFonts w:ascii="仿宋" w:eastAsia="仿宋" w:hAnsi="仿宋" w:hint="eastAsia"/>
                <w:b/>
                <w:szCs w:val="24"/>
              </w:rPr>
              <w:t>支撑单位等级证书（一级）</w:t>
            </w:r>
            <w:r w:rsidR="00A47466">
              <w:rPr>
                <w:rStyle w:val="NormalCharacter"/>
                <w:rFonts w:ascii="仿宋" w:eastAsia="仿宋" w:hAnsi="仿宋" w:hint="eastAsia"/>
                <w:b/>
                <w:szCs w:val="24"/>
              </w:rPr>
              <w:t>。</w:t>
            </w:r>
            <w:r w:rsidR="008722FB">
              <w:rPr>
                <w:rStyle w:val="NormalCharacter"/>
                <w:rFonts w:ascii="仿宋" w:eastAsia="仿宋" w:hAnsi="仿宋" w:hint="eastAsia"/>
                <w:b/>
                <w:szCs w:val="24"/>
              </w:rPr>
              <w:t>（复印件</w:t>
            </w:r>
            <w:r w:rsidR="00426CE0" w:rsidRPr="00437A73">
              <w:rPr>
                <w:rStyle w:val="NormalCharacter"/>
                <w:rFonts w:ascii="仿宋" w:eastAsia="仿宋" w:hAnsi="仿宋"/>
                <w:b/>
                <w:szCs w:val="24"/>
              </w:rPr>
              <w:t>加盖原厂商公章</w:t>
            </w:r>
            <w:r w:rsidR="008722FB">
              <w:rPr>
                <w:rStyle w:val="NormalCharacter"/>
                <w:rFonts w:ascii="仿宋" w:eastAsia="仿宋" w:hAnsi="仿宋" w:hint="eastAsia"/>
                <w:b/>
                <w:szCs w:val="24"/>
              </w:rPr>
              <w:t>）</w:t>
            </w:r>
          </w:p>
          <w:p w14:paraId="410780A6" w14:textId="55D54E67" w:rsidR="00634276" w:rsidRPr="00133BB2" w:rsidRDefault="00634276" w:rsidP="00616933">
            <w:pPr>
              <w:spacing w:line="300" w:lineRule="auto"/>
              <w:rPr>
                <w:rStyle w:val="NormalCharacter"/>
                <w:rFonts w:ascii="仿宋" w:eastAsia="仿宋" w:hAnsi="仿宋"/>
                <w:b/>
                <w:szCs w:val="24"/>
              </w:rPr>
            </w:pPr>
            <w:r>
              <w:rPr>
                <w:rStyle w:val="NormalCharacter"/>
                <w:rFonts w:ascii="仿宋" w:eastAsia="仿宋" w:hAnsi="仿宋" w:hint="eastAsia"/>
                <w:b/>
                <w:szCs w:val="24"/>
              </w:rPr>
              <w:t>（17）#需要提供教育综合管理平台产品厂商的</w:t>
            </w:r>
            <w:r w:rsidRPr="00634276">
              <w:rPr>
                <w:rStyle w:val="NormalCharacter"/>
                <w:rFonts w:ascii="仿宋" w:eastAsia="仿宋" w:hAnsi="仿宋" w:hint="eastAsia"/>
                <w:b/>
                <w:szCs w:val="24"/>
              </w:rPr>
              <w:t>供应链安全管理体系</w:t>
            </w:r>
            <w:r w:rsidR="003D5C02">
              <w:rPr>
                <w:rStyle w:val="NormalCharacter"/>
                <w:rFonts w:ascii="仿宋" w:eastAsia="仿宋" w:hAnsi="仿宋" w:hint="eastAsia"/>
                <w:b/>
                <w:szCs w:val="24"/>
              </w:rPr>
              <w:t>评价</w:t>
            </w:r>
            <w:r w:rsidRPr="00634276">
              <w:rPr>
                <w:rStyle w:val="NormalCharacter"/>
                <w:rFonts w:ascii="仿宋" w:eastAsia="仿宋" w:hAnsi="仿宋" w:hint="eastAsia"/>
                <w:b/>
                <w:szCs w:val="24"/>
              </w:rPr>
              <w:t>证书</w:t>
            </w:r>
            <w:r>
              <w:rPr>
                <w:rStyle w:val="NormalCharacter"/>
                <w:rFonts w:ascii="仿宋" w:eastAsia="仿宋" w:hAnsi="仿宋" w:hint="eastAsia"/>
                <w:b/>
                <w:szCs w:val="24"/>
              </w:rPr>
              <w:t>。</w:t>
            </w:r>
            <w:r w:rsidR="008722FB">
              <w:rPr>
                <w:rStyle w:val="NormalCharacter"/>
                <w:rFonts w:ascii="仿宋" w:eastAsia="仿宋" w:hAnsi="仿宋" w:hint="eastAsia"/>
                <w:b/>
                <w:szCs w:val="24"/>
              </w:rPr>
              <w:t>（复印件</w:t>
            </w:r>
            <w:r w:rsidR="00426CE0" w:rsidRPr="00437A73">
              <w:rPr>
                <w:rStyle w:val="NormalCharacter"/>
                <w:rFonts w:ascii="仿宋" w:eastAsia="仿宋" w:hAnsi="仿宋"/>
                <w:b/>
                <w:szCs w:val="24"/>
              </w:rPr>
              <w:t>加盖原厂商公章</w:t>
            </w:r>
            <w:r w:rsidR="008722FB">
              <w:rPr>
                <w:rStyle w:val="NormalCharacter"/>
                <w:rFonts w:ascii="仿宋" w:eastAsia="仿宋" w:hAnsi="仿宋" w:hint="eastAsia"/>
                <w:b/>
                <w:szCs w:val="24"/>
              </w:rPr>
              <w:t>）</w:t>
            </w:r>
          </w:p>
        </w:tc>
      </w:tr>
      <w:tr w:rsidR="00437A73" w:rsidRPr="00437A73" w14:paraId="280ECCA9" w14:textId="77777777" w:rsidTr="003C1C25">
        <w:trPr>
          <w:trHeight w:val="841"/>
        </w:trPr>
        <w:tc>
          <w:tcPr>
            <w:tcW w:w="675" w:type="dxa"/>
            <w:tcBorders>
              <w:top w:val="single" w:sz="4" w:space="0" w:color="000000"/>
              <w:left w:val="single" w:sz="4" w:space="0" w:color="000000"/>
              <w:bottom w:val="single" w:sz="4" w:space="0" w:color="000000"/>
              <w:right w:val="single" w:sz="4" w:space="0" w:color="000000"/>
            </w:tcBorders>
            <w:vAlign w:val="center"/>
          </w:tcPr>
          <w:p w14:paraId="28AF9BA9"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34</w:t>
            </w:r>
          </w:p>
        </w:tc>
        <w:tc>
          <w:tcPr>
            <w:tcW w:w="2268" w:type="dxa"/>
            <w:tcBorders>
              <w:top w:val="single" w:sz="4" w:space="0" w:color="000000"/>
              <w:left w:val="single" w:sz="4" w:space="0" w:color="000000"/>
              <w:bottom w:val="single" w:sz="4" w:space="0" w:color="000000"/>
              <w:right w:val="single" w:sz="4" w:space="0" w:color="000000"/>
            </w:tcBorders>
            <w:vAlign w:val="center"/>
          </w:tcPr>
          <w:p w14:paraId="73F36587"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供电保障设备</w:t>
            </w:r>
          </w:p>
        </w:tc>
        <w:tc>
          <w:tcPr>
            <w:tcW w:w="5387" w:type="dxa"/>
            <w:tcBorders>
              <w:top w:val="single" w:sz="4" w:space="0" w:color="000000"/>
              <w:left w:val="single" w:sz="4" w:space="0" w:color="000000"/>
              <w:bottom w:val="single" w:sz="4" w:space="0" w:color="000000"/>
              <w:right w:val="single" w:sz="4" w:space="0" w:color="000000"/>
            </w:tcBorders>
            <w:vAlign w:val="center"/>
          </w:tcPr>
          <w:p w14:paraId="5B8AE2A7"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（1）主机功率：20KVA，在线式工作方式，零中断时间，后备时间不小于1小时。</w:t>
            </w:r>
          </w:p>
          <w:p w14:paraId="7A260F2F"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（2）输入特性：电压范围80-280Vac（相电压），输入功率因素≥0.99，电池电压(VDC)：180-240V。</w:t>
            </w:r>
          </w:p>
          <w:p w14:paraId="21217B35" w14:textId="14E3683D"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（3）过载能力:105%~115%负载维持60分钟；116%~130%负载维持10分钟：131%~150%负载维持1分钟。</w:t>
            </w:r>
          </w:p>
          <w:p w14:paraId="1C8060EB"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（4）支持无转换时间的维修旁路开关。</w:t>
            </w:r>
          </w:p>
          <w:p w14:paraId="0412E7D9"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（5）支持输出短路保护、输出过压/欠压保护、过载保护、过温保护、电池欠压保护。</w:t>
            </w:r>
          </w:p>
          <w:p w14:paraId="31B119F1" w14:textId="59DA3F3E"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w:t>
            </w:r>
            <w:r w:rsidR="00A47466">
              <w:rPr>
                <w:rStyle w:val="NormalCharacter"/>
                <w:rFonts w:ascii="仿宋" w:eastAsia="仿宋" w:hAnsi="仿宋" w:hint="eastAsia"/>
                <w:szCs w:val="24"/>
              </w:rPr>
              <w:t>6</w:t>
            </w:r>
            <w:r w:rsidRPr="00437A73">
              <w:rPr>
                <w:rStyle w:val="NormalCharacter"/>
                <w:rFonts w:ascii="仿宋" w:eastAsia="仿宋" w:hAnsi="仿宋"/>
                <w:szCs w:val="24"/>
              </w:rPr>
              <w:t>）含后备电池和电池柜，电池与主机同一品牌。</w:t>
            </w:r>
          </w:p>
          <w:p w14:paraId="723CF84E" w14:textId="2AA229B1" w:rsidR="00437A73" w:rsidRPr="00437A73" w:rsidRDefault="00437A73" w:rsidP="00A47466">
            <w:pPr>
              <w:jc w:val="left"/>
              <w:rPr>
                <w:rStyle w:val="NormalCharacter"/>
                <w:rFonts w:ascii="仿宋" w:eastAsia="仿宋" w:hAnsi="仿宋"/>
                <w:szCs w:val="24"/>
              </w:rPr>
            </w:pPr>
            <w:r w:rsidRPr="00437A73">
              <w:rPr>
                <w:rStyle w:val="NormalCharacter"/>
                <w:rFonts w:ascii="仿宋" w:eastAsia="仿宋" w:hAnsi="仿宋"/>
                <w:szCs w:val="24"/>
              </w:rPr>
              <w:t>（</w:t>
            </w:r>
            <w:r w:rsidR="00A47466">
              <w:rPr>
                <w:rStyle w:val="NormalCharacter"/>
                <w:rFonts w:ascii="仿宋" w:eastAsia="仿宋" w:hAnsi="仿宋" w:hint="eastAsia"/>
                <w:szCs w:val="24"/>
              </w:rPr>
              <w:t>7</w:t>
            </w:r>
            <w:r w:rsidRPr="00437A73">
              <w:rPr>
                <w:rStyle w:val="NormalCharacter"/>
                <w:rFonts w:ascii="仿宋" w:eastAsia="仿宋" w:hAnsi="仿宋"/>
                <w:szCs w:val="24"/>
              </w:rPr>
              <w:t>）含电池柜支架</w:t>
            </w:r>
            <w:r w:rsidR="003C1C25">
              <w:rPr>
                <w:rStyle w:val="NormalCharacter"/>
                <w:rFonts w:ascii="仿宋" w:eastAsia="仿宋" w:hAnsi="仿宋" w:hint="eastAsia"/>
                <w:szCs w:val="24"/>
              </w:rPr>
              <w:t>。</w:t>
            </w:r>
          </w:p>
        </w:tc>
      </w:tr>
      <w:tr w:rsidR="00437A73" w:rsidRPr="00437A73" w14:paraId="007C7311" w14:textId="77777777" w:rsidTr="00616933">
        <w:trPr>
          <w:trHeight w:val="555"/>
        </w:trPr>
        <w:tc>
          <w:tcPr>
            <w:tcW w:w="675" w:type="dxa"/>
            <w:tcBorders>
              <w:top w:val="single" w:sz="4" w:space="0" w:color="000000"/>
              <w:left w:val="single" w:sz="4" w:space="0" w:color="000000"/>
              <w:bottom w:val="single" w:sz="4" w:space="0" w:color="000000"/>
              <w:right w:val="single" w:sz="4" w:space="0" w:color="000000"/>
            </w:tcBorders>
            <w:vAlign w:val="center"/>
          </w:tcPr>
          <w:p w14:paraId="5ACE40D7"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35</w:t>
            </w:r>
          </w:p>
        </w:tc>
        <w:tc>
          <w:tcPr>
            <w:tcW w:w="2268" w:type="dxa"/>
            <w:tcBorders>
              <w:top w:val="single" w:sz="4" w:space="0" w:color="000000"/>
              <w:left w:val="single" w:sz="4" w:space="0" w:color="000000"/>
              <w:bottom w:val="single" w:sz="4" w:space="0" w:color="000000"/>
              <w:right w:val="single" w:sz="4" w:space="0" w:color="000000"/>
            </w:tcBorders>
            <w:vAlign w:val="center"/>
          </w:tcPr>
          <w:p w14:paraId="359A62F4"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机房环境调节设备</w:t>
            </w:r>
          </w:p>
        </w:tc>
        <w:tc>
          <w:tcPr>
            <w:tcW w:w="5387" w:type="dxa"/>
            <w:tcBorders>
              <w:top w:val="single" w:sz="4" w:space="0" w:color="000000"/>
              <w:left w:val="single" w:sz="4" w:space="0" w:color="000000"/>
              <w:bottom w:val="single" w:sz="4" w:space="0" w:color="000000"/>
              <w:right w:val="single" w:sz="4" w:space="0" w:color="000000"/>
            </w:tcBorders>
            <w:vAlign w:val="center"/>
          </w:tcPr>
          <w:p w14:paraId="7ED3053A"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产品匹数：不小于3P；制冷功率不小于2200w；制冷量不低于7200w；不低于二级能耗。</w:t>
            </w:r>
          </w:p>
        </w:tc>
      </w:tr>
      <w:tr w:rsidR="00437A73" w:rsidRPr="00437A73" w14:paraId="5A51D827" w14:textId="77777777" w:rsidTr="00616933">
        <w:trPr>
          <w:trHeight w:val="560"/>
        </w:trPr>
        <w:tc>
          <w:tcPr>
            <w:tcW w:w="675" w:type="dxa"/>
            <w:tcBorders>
              <w:top w:val="single" w:sz="4" w:space="0" w:color="000000"/>
              <w:left w:val="single" w:sz="4" w:space="0" w:color="000000"/>
              <w:bottom w:val="single" w:sz="4" w:space="0" w:color="000000"/>
              <w:right w:val="single" w:sz="4" w:space="0" w:color="000000"/>
            </w:tcBorders>
            <w:vAlign w:val="center"/>
          </w:tcPr>
          <w:p w14:paraId="4157035B"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36</w:t>
            </w:r>
          </w:p>
        </w:tc>
        <w:tc>
          <w:tcPr>
            <w:tcW w:w="2268" w:type="dxa"/>
            <w:tcBorders>
              <w:top w:val="single" w:sz="4" w:space="0" w:color="000000"/>
              <w:left w:val="single" w:sz="4" w:space="0" w:color="000000"/>
              <w:bottom w:val="single" w:sz="4" w:space="0" w:color="000000"/>
              <w:right w:val="single" w:sz="4" w:space="0" w:color="000000"/>
            </w:tcBorders>
            <w:vAlign w:val="center"/>
          </w:tcPr>
          <w:p w14:paraId="42288C08"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2*1.0电源线</w:t>
            </w:r>
          </w:p>
        </w:tc>
        <w:tc>
          <w:tcPr>
            <w:tcW w:w="5387" w:type="dxa"/>
            <w:tcBorders>
              <w:top w:val="single" w:sz="4" w:space="0" w:color="000000"/>
              <w:left w:val="single" w:sz="4" w:space="0" w:color="000000"/>
              <w:bottom w:val="single" w:sz="4" w:space="0" w:color="000000"/>
              <w:right w:val="single" w:sz="4" w:space="0" w:color="000000"/>
            </w:tcBorders>
            <w:vAlign w:val="center"/>
          </w:tcPr>
          <w:p w14:paraId="2890E946"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国标2*1.0电源线。</w:t>
            </w:r>
          </w:p>
        </w:tc>
      </w:tr>
      <w:tr w:rsidR="00437A73" w:rsidRPr="00437A73" w14:paraId="020D862E" w14:textId="77777777" w:rsidTr="00616933">
        <w:trPr>
          <w:trHeight w:val="557"/>
        </w:trPr>
        <w:tc>
          <w:tcPr>
            <w:tcW w:w="675" w:type="dxa"/>
            <w:tcBorders>
              <w:top w:val="single" w:sz="4" w:space="0" w:color="000000"/>
              <w:left w:val="single" w:sz="4" w:space="0" w:color="000000"/>
              <w:bottom w:val="single" w:sz="4" w:space="0" w:color="000000"/>
              <w:right w:val="single" w:sz="4" w:space="0" w:color="000000"/>
            </w:tcBorders>
            <w:vAlign w:val="center"/>
          </w:tcPr>
          <w:p w14:paraId="10DE3314"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37</w:t>
            </w:r>
          </w:p>
        </w:tc>
        <w:tc>
          <w:tcPr>
            <w:tcW w:w="2268" w:type="dxa"/>
            <w:tcBorders>
              <w:top w:val="single" w:sz="4" w:space="0" w:color="000000"/>
              <w:left w:val="single" w:sz="4" w:space="0" w:color="000000"/>
              <w:bottom w:val="single" w:sz="4" w:space="0" w:color="000000"/>
              <w:right w:val="single" w:sz="4" w:space="0" w:color="000000"/>
            </w:tcBorders>
            <w:vAlign w:val="center"/>
          </w:tcPr>
          <w:p w14:paraId="375A30C0"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3*2.5电源线</w:t>
            </w:r>
          </w:p>
        </w:tc>
        <w:tc>
          <w:tcPr>
            <w:tcW w:w="5387" w:type="dxa"/>
            <w:tcBorders>
              <w:top w:val="single" w:sz="4" w:space="0" w:color="000000"/>
              <w:left w:val="single" w:sz="4" w:space="0" w:color="000000"/>
              <w:bottom w:val="single" w:sz="4" w:space="0" w:color="000000"/>
              <w:right w:val="single" w:sz="4" w:space="0" w:color="000000"/>
            </w:tcBorders>
            <w:vAlign w:val="center"/>
          </w:tcPr>
          <w:p w14:paraId="1A0D0F38"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国标3*2.5电源线。</w:t>
            </w:r>
          </w:p>
        </w:tc>
      </w:tr>
      <w:tr w:rsidR="00437A73" w:rsidRPr="00437A73" w14:paraId="1BFB7191"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5BE133FA"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38</w:t>
            </w:r>
          </w:p>
        </w:tc>
        <w:tc>
          <w:tcPr>
            <w:tcW w:w="2268" w:type="dxa"/>
            <w:tcBorders>
              <w:top w:val="single" w:sz="4" w:space="0" w:color="000000"/>
              <w:left w:val="single" w:sz="4" w:space="0" w:color="000000"/>
              <w:bottom w:val="single" w:sz="4" w:space="0" w:color="000000"/>
              <w:right w:val="single" w:sz="4" w:space="0" w:color="000000"/>
            </w:tcBorders>
            <w:vAlign w:val="center"/>
          </w:tcPr>
          <w:p w14:paraId="6993F089"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六类非屏蔽网线</w:t>
            </w:r>
          </w:p>
        </w:tc>
        <w:tc>
          <w:tcPr>
            <w:tcW w:w="5387" w:type="dxa"/>
            <w:tcBorders>
              <w:top w:val="single" w:sz="4" w:space="0" w:color="000000"/>
              <w:left w:val="single" w:sz="4" w:space="0" w:color="000000"/>
              <w:bottom w:val="single" w:sz="4" w:space="0" w:color="000000"/>
              <w:right w:val="single" w:sz="4" w:space="0" w:color="000000"/>
            </w:tcBorders>
            <w:vAlign w:val="center"/>
          </w:tcPr>
          <w:p w14:paraId="6B7FAC21"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国标六类非屏蔽网线，传输速率支持1000mbps，99.99%高纯度无氧铜OFC。</w:t>
            </w:r>
          </w:p>
        </w:tc>
      </w:tr>
      <w:tr w:rsidR="00437A73" w:rsidRPr="00437A73" w14:paraId="42D4D762"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184079A8"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39</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7DB6C"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单模4芯光缆</w:t>
            </w:r>
          </w:p>
        </w:tc>
        <w:tc>
          <w:tcPr>
            <w:tcW w:w="5387" w:type="dxa"/>
            <w:tcBorders>
              <w:top w:val="single" w:sz="4" w:space="0" w:color="000000"/>
              <w:left w:val="single" w:sz="4" w:space="0" w:color="000000"/>
              <w:bottom w:val="single" w:sz="4" w:space="0" w:color="000000"/>
              <w:right w:val="single" w:sz="4" w:space="0" w:color="000000"/>
            </w:tcBorders>
            <w:vAlign w:val="center"/>
          </w:tcPr>
          <w:p w14:paraId="02F9C3B0"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国标单模4芯光缆，PBT光纤松套管，钢丝中心加强，缆芯内填充油膏，铝--聚乙烯粘结护套。</w:t>
            </w:r>
          </w:p>
        </w:tc>
      </w:tr>
      <w:tr w:rsidR="00437A73" w:rsidRPr="00437A73" w14:paraId="779961AF" w14:textId="77777777" w:rsidTr="00616933">
        <w:trPr>
          <w:trHeight w:val="569"/>
        </w:trPr>
        <w:tc>
          <w:tcPr>
            <w:tcW w:w="675" w:type="dxa"/>
            <w:tcBorders>
              <w:top w:val="single" w:sz="4" w:space="0" w:color="000000"/>
              <w:left w:val="single" w:sz="4" w:space="0" w:color="000000"/>
              <w:bottom w:val="single" w:sz="4" w:space="0" w:color="000000"/>
              <w:right w:val="single" w:sz="4" w:space="0" w:color="000000"/>
            </w:tcBorders>
            <w:vAlign w:val="center"/>
          </w:tcPr>
          <w:p w14:paraId="7A579707"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40</w:t>
            </w:r>
          </w:p>
        </w:tc>
        <w:tc>
          <w:tcPr>
            <w:tcW w:w="2268" w:type="dxa"/>
            <w:tcBorders>
              <w:top w:val="single" w:sz="4" w:space="0" w:color="000000"/>
              <w:left w:val="single" w:sz="4" w:space="0" w:color="000000"/>
              <w:bottom w:val="single" w:sz="4" w:space="0" w:color="000000"/>
              <w:right w:val="single" w:sz="4" w:space="0" w:color="000000"/>
            </w:tcBorders>
            <w:vAlign w:val="center"/>
          </w:tcPr>
          <w:p w14:paraId="0D49E2E1"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光纤终端盒</w:t>
            </w:r>
          </w:p>
        </w:tc>
        <w:tc>
          <w:tcPr>
            <w:tcW w:w="5387" w:type="dxa"/>
            <w:tcBorders>
              <w:top w:val="single" w:sz="4" w:space="0" w:color="000000"/>
              <w:left w:val="single" w:sz="4" w:space="0" w:color="000000"/>
              <w:bottom w:val="single" w:sz="4" w:space="0" w:color="000000"/>
              <w:right w:val="single" w:sz="4" w:space="0" w:color="000000"/>
            </w:tcBorders>
            <w:vAlign w:val="center"/>
          </w:tcPr>
          <w:p w14:paraId="6691849D"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国标8口光纤终端盒</w:t>
            </w:r>
          </w:p>
        </w:tc>
      </w:tr>
      <w:tr w:rsidR="00437A73" w:rsidRPr="00437A73" w14:paraId="5D5EFF8F" w14:textId="77777777" w:rsidTr="00616933">
        <w:trPr>
          <w:trHeight w:val="548"/>
        </w:trPr>
        <w:tc>
          <w:tcPr>
            <w:tcW w:w="675" w:type="dxa"/>
            <w:tcBorders>
              <w:top w:val="single" w:sz="4" w:space="0" w:color="000000"/>
              <w:left w:val="single" w:sz="4" w:space="0" w:color="000000"/>
              <w:bottom w:val="single" w:sz="4" w:space="0" w:color="000000"/>
              <w:right w:val="single" w:sz="4" w:space="0" w:color="000000"/>
            </w:tcBorders>
            <w:vAlign w:val="center"/>
          </w:tcPr>
          <w:p w14:paraId="524570EE"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41</w:t>
            </w:r>
          </w:p>
        </w:tc>
        <w:tc>
          <w:tcPr>
            <w:tcW w:w="2268" w:type="dxa"/>
            <w:tcBorders>
              <w:top w:val="single" w:sz="4" w:space="0" w:color="000000"/>
              <w:left w:val="single" w:sz="4" w:space="0" w:color="000000"/>
              <w:bottom w:val="single" w:sz="4" w:space="0" w:color="000000"/>
              <w:right w:val="single" w:sz="4" w:space="0" w:color="000000"/>
            </w:tcBorders>
            <w:vAlign w:val="center"/>
          </w:tcPr>
          <w:p w14:paraId="4D0A4C20"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镀锌钢管</w:t>
            </w:r>
          </w:p>
        </w:tc>
        <w:tc>
          <w:tcPr>
            <w:tcW w:w="5387" w:type="dxa"/>
            <w:tcBorders>
              <w:top w:val="single" w:sz="4" w:space="0" w:color="000000"/>
              <w:left w:val="single" w:sz="4" w:space="0" w:color="000000"/>
              <w:bottom w:val="single" w:sz="4" w:space="0" w:color="000000"/>
              <w:right w:val="single" w:sz="4" w:space="0" w:color="000000"/>
            </w:tcBorders>
            <w:vAlign w:val="center"/>
          </w:tcPr>
          <w:p w14:paraId="1F175685"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国标Φ32镀锌钢管</w:t>
            </w:r>
          </w:p>
        </w:tc>
      </w:tr>
      <w:tr w:rsidR="00437A73" w:rsidRPr="00437A73" w14:paraId="043E9575" w14:textId="77777777" w:rsidTr="00616933">
        <w:trPr>
          <w:trHeight w:val="405"/>
        </w:trPr>
        <w:tc>
          <w:tcPr>
            <w:tcW w:w="675" w:type="dxa"/>
            <w:tcBorders>
              <w:top w:val="single" w:sz="4" w:space="0" w:color="000000"/>
              <w:left w:val="single" w:sz="4" w:space="0" w:color="000000"/>
              <w:bottom w:val="single" w:sz="4" w:space="0" w:color="000000"/>
              <w:right w:val="single" w:sz="4" w:space="0" w:color="000000"/>
            </w:tcBorders>
            <w:vAlign w:val="center"/>
          </w:tcPr>
          <w:p w14:paraId="207F0996"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42</w:t>
            </w:r>
          </w:p>
        </w:tc>
        <w:tc>
          <w:tcPr>
            <w:tcW w:w="2268" w:type="dxa"/>
            <w:tcBorders>
              <w:top w:val="single" w:sz="4" w:space="0" w:color="000000"/>
              <w:left w:val="single" w:sz="4" w:space="0" w:color="000000"/>
              <w:bottom w:val="single" w:sz="4" w:space="0" w:color="000000"/>
              <w:right w:val="single" w:sz="4" w:space="0" w:color="000000"/>
            </w:tcBorders>
            <w:vAlign w:val="center"/>
          </w:tcPr>
          <w:p w14:paraId="449F83E7"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网络机柜</w:t>
            </w:r>
          </w:p>
        </w:tc>
        <w:tc>
          <w:tcPr>
            <w:tcW w:w="5387" w:type="dxa"/>
            <w:tcBorders>
              <w:top w:val="single" w:sz="4" w:space="0" w:color="000000"/>
              <w:left w:val="single" w:sz="4" w:space="0" w:color="000000"/>
              <w:bottom w:val="single" w:sz="4" w:space="0" w:color="000000"/>
              <w:right w:val="single" w:sz="4" w:space="0" w:color="000000"/>
            </w:tcBorders>
            <w:vAlign w:val="center"/>
          </w:tcPr>
          <w:p w14:paraId="3694088A"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（1）国标42U网络机柜，尺寸不小于600*1000*2000（mm）。</w:t>
            </w:r>
          </w:p>
          <w:p w14:paraId="681864E1"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（2）材质选用SPCC优质冷轧钢板，表面静电喷塑。</w:t>
            </w:r>
          </w:p>
          <w:p w14:paraId="0AE30846"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（3）透气孔门，网孔通风率75%以上，前门单开门，</w:t>
            </w:r>
            <w:proofErr w:type="gramStart"/>
            <w:r w:rsidRPr="00437A73">
              <w:rPr>
                <w:rStyle w:val="NormalCharacter"/>
                <w:rFonts w:ascii="仿宋" w:eastAsia="仿宋" w:hAnsi="仿宋"/>
                <w:szCs w:val="24"/>
              </w:rPr>
              <w:t>后门双</w:t>
            </w:r>
            <w:proofErr w:type="gramEnd"/>
            <w:r w:rsidRPr="00437A73">
              <w:rPr>
                <w:rStyle w:val="NormalCharacter"/>
                <w:rFonts w:ascii="仿宋" w:eastAsia="仿宋" w:hAnsi="仿宋"/>
                <w:szCs w:val="24"/>
              </w:rPr>
              <w:t>开门。</w:t>
            </w:r>
          </w:p>
          <w:p w14:paraId="42C1148F" w14:textId="77777777"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lastRenderedPageBreak/>
              <w:t>（4）含2个机柜PDU电源。</w:t>
            </w:r>
          </w:p>
        </w:tc>
      </w:tr>
      <w:tr w:rsidR="00437A73" w:rsidRPr="00437A73" w14:paraId="66F4FAF4" w14:textId="77777777" w:rsidTr="00616933">
        <w:trPr>
          <w:trHeight w:val="416"/>
        </w:trPr>
        <w:tc>
          <w:tcPr>
            <w:tcW w:w="675" w:type="dxa"/>
            <w:tcBorders>
              <w:top w:val="single" w:sz="4" w:space="0" w:color="000000"/>
              <w:left w:val="single" w:sz="4" w:space="0" w:color="000000"/>
              <w:bottom w:val="single" w:sz="4" w:space="0" w:color="000000"/>
              <w:right w:val="single" w:sz="4" w:space="0" w:color="000000"/>
            </w:tcBorders>
            <w:vAlign w:val="center"/>
          </w:tcPr>
          <w:p w14:paraId="6FF8655E"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lastRenderedPageBreak/>
              <w:t>43</w:t>
            </w:r>
          </w:p>
        </w:tc>
        <w:tc>
          <w:tcPr>
            <w:tcW w:w="2268" w:type="dxa"/>
            <w:tcBorders>
              <w:top w:val="single" w:sz="4" w:space="0" w:color="000000"/>
              <w:left w:val="single" w:sz="4" w:space="0" w:color="000000"/>
              <w:bottom w:val="single" w:sz="4" w:space="0" w:color="000000"/>
              <w:right w:val="single" w:sz="4" w:space="0" w:color="000000"/>
            </w:tcBorders>
            <w:vAlign w:val="center"/>
          </w:tcPr>
          <w:p w14:paraId="2755CC5F"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理线架</w:t>
            </w:r>
          </w:p>
        </w:tc>
        <w:tc>
          <w:tcPr>
            <w:tcW w:w="5387" w:type="dxa"/>
            <w:tcBorders>
              <w:top w:val="single" w:sz="4" w:space="0" w:color="000000"/>
              <w:left w:val="single" w:sz="4" w:space="0" w:color="000000"/>
              <w:bottom w:val="single" w:sz="4" w:space="0" w:color="000000"/>
              <w:right w:val="single" w:sz="4" w:space="0" w:color="000000"/>
            </w:tcBorders>
            <w:vAlign w:val="center"/>
          </w:tcPr>
          <w:p w14:paraId="218E30DB" w14:textId="77777777" w:rsidR="00437A73" w:rsidRPr="00437A73" w:rsidRDefault="00437A73" w:rsidP="00616933">
            <w:pPr>
              <w:spacing w:line="300" w:lineRule="auto"/>
              <w:rPr>
                <w:rStyle w:val="NormalCharacter"/>
                <w:rFonts w:ascii="仿宋" w:eastAsia="仿宋" w:hAnsi="仿宋"/>
                <w:szCs w:val="24"/>
              </w:rPr>
            </w:pPr>
            <w:r w:rsidRPr="00437A73">
              <w:rPr>
                <w:rStyle w:val="NormalCharacter"/>
                <w:rFonts w:ascii="仿宋" w:eastAsia="仿宋" w:hAnsi="仿宋"/>
                <w:szCs w:val="24"/>
              </w:rPr>
              <w:t>机柜配套理线架</w:t>
            </w:r>
          </w:p>
        </w:tc>
      </w:tr>
      <w:tr w:rsidR="00437A73" w:rsidRPr="00437A73" w14:paraId="46297032" w14:textId="77777777" w:rsidTr="003D5C02">
        <w:trPr>
          <w:trHeight w:val="50"/>
        </w:trPr>
        <w:tc>
          <w:tcPr>
            <w:tcW w:w="675" w:type="dxa"/>
            <w:tcBorders>
              <w:top w:val="single" w:sz="4" w:space="0" w:color="000000"/>
              <w:left w:val="single" w:sz="4" w:space="0" w:color="000000"/>
              <w:bottom w:val="single" w:sz="4" w:space="0" w:color="000000"/>
              <w:right w:val="single" w:sz="4" w:space="0" w:color="000000"/>
            </w:tcBorders>
            <w:vAlign w:val="center"/>
          </w:tcPr>
          <w:p w14:paraId="5F4C41B9"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44</w:t>
            </w:r>
          </w:p>
        </w:tc>
        <w:tc>
          <w:tcPr>
            <w:tcW w:w="2268" w:type="dxa"/>
            <w:tcBorders>
              <w:top w:val="single" w:sz="4" w:space="0" w:color="000000"/>
              <w:left w:val="single" w:sz="4" w:space="0" w:color="000000"/>
              <w:bottom w:val="single" w:sz="4" w:space="0" w:color="000000"/>
              <w:right w:val="single" w:sz="4" w:space="0" w:color="000000"/>
            </w:tcBorders>
            <w:vAlign w:val="center"/>
          </w:tcPr>
          <w:p w14:paraId="0B82434E"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光配线架</w:t>
            </w:r>
          </w:p>
        </w:tc>
        <w:tc>
          <w:tcPr>
            <w:tcW w:w="5387" w:type="dxa"/>
            <w:tcBorders>
              <w:top w:val="single" w:sz="4" w:space="0" w:color="000000"/>
              <w:left w:val="single" w:sz="4" w:space="0" w:color="000000"/>
              <w:bottom w:val="single" w:sz="4" w:space="0" w:color="000000"/>
              <w:right w:val="single" w:sz="4" w:space="0" w:color="000000"/>
            </w:tcBorders>
            <w:vAlign w:val="center"/>
          </w:tcPr>
          <w:p w14:paraId="1F5CCCCC"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国标48口</w:t>
            </w:r>
            <w:proofErr w:type="gramStart"/>
            <w:r w:rsidRPr="00437A73">
              <w:rPr>
                <w:rStyle w:val="NormalCharacter"/>
                <w:rFonts w:ascii="仿宋" w:eastAsia="仿宋" w:hAnsi="仿宋"/>
                <w:szCs w:val="24"/>
              </w:rPr>
              <w:t>机架式光配线架</w:t>
            </w:r>
            <w:proofErr w:type="gramEnd"/>
          </w:p>
        </w:tc>
      </w:tr>
      <w:tr w:rsidR="00437A73" w:rsidRPr="00437A73" w14:paraId="28A4611D" w14:textId="77777777" w:rsidTr="00616933">
        <w:trPr>
          <w:trHeight w:val="407"/>
        </w:trPr>
        <w:tc>
          <w:tcPr>
            <w:tcW w:w="675" w:type="dxa"/>
            <w:tcBorders>
              <w:top w:val="single" w:sz="4" w:space="0" w:color="000000"/>
              <w:left w:val="single" w:sz="4" w:space="0" w:color="000000"/>
              <w:bottom w:val="single" w:sz="4" w:space="0" w:color="000000"/>
              <w:right w:val="single" w:sz="4" w:space="0" w:color="000000"/>
            </w:tcBorders>
            <w:vAlign w:val="center"/>
          </w:tcPr>
          <w:p w14:paraId="3EC20FF2"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45</w:t>
            </w:r>
          </w:p>
        </w:tc>
        <w:tc>
          <w:tcPr>
            <w:tcW w:w="2268" w:type="dxa"/>
            <w:tcBorders>
              <w:top w:val="single" w:sz="4" w:space="0" w:color="000000"/>
              <w:left w:val="single" w:sz="4" w:space="0" w:color="000000"/>
              <w:bottom w:val="single" w:sz="4" w:space="0" w:color="000000"/>
              <w:right w:val="single" w:sz="4" w:space="0" w:color="000000"/>
            </w:tcBorders>
            <w:vAlign w:val="center"/>
          </w:tcPr>
          <w:p w14:paraId="35EA9254"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光纤跳线</w:t>
            </w:r>
          </w:p>
        </w:tc>
        <w:tc>
          <w:tcPr>
            <w:tcW w:w="5387" w:type="dxa"/>
            <w:tcBorders>
              <w:top w:val="single" w:sz="4" w:space="0" w:color="000000"/>
              <w:left w:val="single" w:sz="4" w:space="0" w:color="000000"/>
              <w:bottom w:val="single" w:sz="4" w:space="0" w:color="000000"/>
              <w:right w:val="single" w:sz="4" w:space="0" w:color="000000"/>
            </w:tcBorders>
            <w:vAlign w:val="center"/>
          </w:tcPr>
          <w:p w14:paraId="02FC6B13"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w:t>
            </w:r>
            <w:proofErr w:type="gramStart"/>
            <w:r w:rsidRPr="00437A73">
              <w:rPr>
                <w:rStyle w:val="NormalCharacter"/>
                <w:rFonts w:ascii="仿宋" w:eastAsia="仿宋" w:hAnsi="仿宋"/>
                <w:szCs w:val="24"/>
              </w:rPr>
              <w:t>电信级</w:t>
            </w:r>
            <w:proofErr w:type="gramEnd"/>
            <w:r w:rsidRPr="00437A73">
              <w:rPr>
                <w:rStyle w:val="NormalCharacter"/>
                <w:rFonts w:ascii="仿宋" w:eastAsia="仿宋" w:hAnsi="仿宋"/>
                <w:szCs w:val="24"/>
              </w:rPr>
              <w:t>3米光纤跳线（不限于LC,FC,SC）</w:t>
            </w:r>
          </w:p>
        </w:tc>
      </w:tr>
      <w:tr w:rsidR="00437A73" w:rsidRPr="00437A73" w14:paraId="5CC1BAC5" w14:textId="77777777" w:rsidTr="00616933">
        <w:trPr>
          <w:trHeight w:val="413"/>
        </w:trPr>
        <w:tc>
          <w:tcPr>
            <w:tcW w:w="675" w:type="dxa"/>
            <w:tcBorders>
              <w:top w:val="single" w:sz="4" w:space="0" w:color="000000"/>
              <w:left w:val="single" w:sz="4" w:space="0" w:color="000000"/>
              <w:bottom w:val="single" w:sz="4" w:space="0" w:color="000000"/>
              <w:right w:val="single" w:sz="4" w:space="0" w:color="000000"/>
            </w:tcBorders>
            <w:vAlign w:val="center"/>
          </w:tcPr>
          <w:p w14:paraId="452E6BA1"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46</w:t>
            </w:r>
          </w:p>
        </w:tc>
        <w:tc>
          <w:tcPr>
            <w:tcW w:w="2268" w:type="dxa"/>
            <w:tcBorders>
              <w:top w:val="single" w:sz="4" w:space="0" w:color="000000"/>
              <w:left w:val="single" w:sz="4" w:space="0" w:color="000000"/>
              <w:bottom w:val="single" w:sz="4" w:space="0" w:color="000000"/>
              <w:right w:val="single" w:sz="4" w:space="0" w:color="000000"/>
            </w:tcBorders>
            <w:vAlign w:val="center"/>
          </w:tcPr>
          <w:p w14:paraId="20E3E505"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光纤熔接</w:t>
            </w:r>
          </w:p>
        </w:tc>
        <w:tc>
          <w:tcPr>
            <w:tcW w:w="5387" w:type="dxa"/>
            <w:tcBorders>
              <w:top w:val="single" w:sz="4" w:space="0" w:color="000000"/>
              <w:left w:val="single" w:sz="4" w:space="0" w:color="000000"/>
              <w:bottom w:val="single" w:sz="4" w:space="0" w:color="000000"/>
              <w:right w:val="single" w:sz="4" w:space="0" w:color="000000"/>
            </w:tcBorders>
            <w:vAlign w:val="center"/>
          </w:tcPr>
          <w:p w14:paraId="61D5A903"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光纤熔接</w:t>
            </w:r>
          </w:p>
        </w:tc>
      </w:tr>
      <w:tr w:rsidR="00437A73" w:rsidRPr="00437A73" w14:paraId="5BF0998B" w14:textId="77777777" w:rsidTr="00616933">
        <w:trPr>
          <w:trHeight w:val="419"/>
        </w:trPr>
        <w:tc>
          <w:tcPr>
            <w:tcW w:w="675" w:type="dxa"/>
            <w:tcBorders>
              <w:top w:val="single" w:sz="4" w:space="0" w:color="000000"/>
              <w:left w:val="single" w:sz="4" w:space="0" w:color="000000"/>
              <w:bottom w:val="single" w:sz="4" w:space="0" w:color="000000"/>
              <w:right w:val="single" w:sz="4" w:space="0" w:color="000000"/>
            </w:tcBorders>
            <w:vAlign w:val="center"/>
          </w:tcPr>
          <w:p w14:paraId="0F26F9E0"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47</w:t>
            </w:r>
          </w:p>
        </w:tc>
        <w:tc>
          <w:tcPr>
            <w:tcW w:w="2268" w:type="dxa"/>
            <w:tcBorders>
              <w:top w:val="single" w:sz="4" w:space="0" w:color="000000"/>
              <w:left w:val="single" w:sz="4" w:space="0" w:color="000000"/>
              <w:bottom w:val="single" w:sz="4" w:space="0" w:color="000000"/>
              <w:right w:val="single" w:sz="4" w:space="0" w:color="000000"/>
            </w:tcBorders>
            <w:vAlign w:val="center"/>
          </w:tcPr>
          <w:p w14:paraId="654CC5D6"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光纤尾</w:t>
            </w:r>
            <w:proofErr w:type="gramStart"/>
            <w:r w:rsidRPr="00437A73">
              <w:rPr>
                <w:rStyle w:val="NormalCharacter"/>
                <w:rFonts w:ascii="仿宋" w:eastAsia="仿宋" w:hAnsi="仿宋"/>
                <w:color w:val="000000"/>
                <w:szCs w:val="24"/>
              </w:rPr>
              <w:t>纤</w:t>
            </w:r>
            <w:proofErr w:type="gramEnd"/>
          </w:p>
        </w:tc>
        <w:tc>
          <w:tcPr>
            <w:tcW w:w="5387" w:type="dxa"/>
            <w:tcBorders>
              <w:top w:val="single" w:sz="4" w:space="0" w:color="000000"/>
              <w:left w:val="single" w:sz="4" w:space="0" w:color="000000"/>
              <w:bottom w:val="single" w:sz="4" w:space="0" w:color="000000"/>
              <w:right w:val="single" w:sz="4" w:space="0" w:color="000000"/>
            </w:tcBorders>
            <w:vAlign w:val="center"/>
          </w:tcPr>
          <w:p w14:paraId="4D4E9D2D"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w:t>
            </w:r>
            <w:proofErr w:type="gramStart"/>
            <w:r w:rsidRPr="00437A73">
              <w:rPr>
                <w:rStyle w:val="NormalCharacter"/>
                <w:rFonts w:ascii="仿宋" w:eastAsia="仿宋" w:hAnsi="仿宋"/>
                <w:szCs w:val="24"/>
              </w:rPr>
              <w:t>电信级</w:t>
            </w:r>
            <w:proofErr w:type="gramEnd"/>
            <w:r w:rsidRPr="00437A73">
              <w:rPr>
                <w:rStyle w:val="NormalCharacter"/>
                <w:rFonts w:ascii="仿宋" w:eastAsia="仿宋" w:hAnsi="仿宋"/>
                <w:szCs w:val="24"/>
              </w:rPr>
              <w:t>光纤尾</w:t>
            </w:r>
            <w:proofErr w:type="gramStart"/>
            <w:r w:rsidRPr="00437A73">
              <w:rPr>
                <w:rStyle w:val="NormalCharacter"/>
                <w:rFonts w:ascii="仿宋" w:eastAsia="仿宋" w:hAnsi="仿宋"/>
                <w:szCs w:val="24"/>
              </w:rPr>
              <w:t>纤</w:t>
            </w:r>
            <w:proofErr w:type="gramEnd"/>
          </w:p>
        </w:tc>
      </w:tr>
      <w:tr w:rsidR="00437A73" w:rsidRPr="00437A73" w14:paraId="1A8C6766" w14:textId="77777777" w:rsidTr="00616933">
        <w:trPr>
          <w:trHeight w:val="424"/>
        </w:trPr>
        <w:tc>
          <w:tcPr>
            <w:tcW w:w="675" w:type="dxa"/>
            <w:tcBorders>
              <w:top w:val="single" w:sz="4" w:space="0" w:color="000000"/>
              <w:left w:val="single" w:sz="4" w:space="0" w:color="000000"/>
              <w:bottom w:val="single" w:sz="4" w:space="0" w:color="000000"/>
              <w:right w:val="single" w:sz="4" w:space="0" w:color="000000"/>
            </w:tcBorders>
            <w:vAlign w:val="center"/>
          </w:tcPr>
          <w:p w14:paraId="383F4D4D"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48</w:t>
            </w:r>
          </w:p>
        </w:tc>
        <w:tc>
          <w:tcPr>
            <w:tcW w:w="2268" w:type="dxa"/>
            <w:tcBorders>
              <w:top w:val="single" w:sz="4" w:space="0" w:color="000000"/>
              <w:left w:val="single" w:sz="4" w:space="0" w:color="000000"/>
              <w:bottom w:val="single" w:sz="4" w:space="0" w:color="000000"/>
              <w:right w:val="single" w:sz="4" w:space="0" w:color="000000"/>
            </w:tcBorders>
            <w:vAlign w:val="center"/>
          </w:tcPr>
          <w:p w14:paraId="6F855AB6" w14:textId="77777777" w:rsidR="00437A73" w:rsidRPr="00437A73" w:rsidRDefault="00437A73" w:rsidP="00616933">
            <w:pPr>
              <w:jc w:val="center"/>
              <w:rPr>
                <w:rStyle w:val="NormalCharacter"/>
                <w:rFonts w:ascii="仿宋" w:eastAsia="仿宋" w:hAnsi="仿宋"/>
                <w:color w:val="000000"/>
                <w:szCs w:val="24"/>
              </w:rPr>
            </w:pPr>
            <w:r w:rsidRPr="00437A73">
              <w:rPr>
                <w:rStyle w:val="NormalCharacter"/>
                <w:rFonts w:ascii="仿宋" w:eastAsia="仿宋" w:hAnsi="仿宋"/>
                <w:color w:val="000000"/>
                <w:szCs w:val="24"/>
              </w:rPr>
              <w:t>光耦合器</w:t>
            </w:r>
          </w:p>
        </w:tc>
        <w:tc>
          <w:tcPr>
            <w:tcW w:w="5387" w:type="dxa"/>
            <w:tcBorders>
              <w:top w:val="single" w:sz="4" w:space="0" w:color="000000"/>
              <w:left w:val="single" w:sz="4" w:space="0" w:color="000000"/>
              <w:bottom w:val="single" w:sz="4" w:space="0" w:color="000000"/>
              <w:right w:val="single" w:sz="4" w:space="0" w:color="000000"/>
            </w:tcBorders>
            <w:vAlign w:val="center"/>
          </w:tcPr>
          <w:p w14:paraId="69F5ECDA" w14:textId="77777777" w:rsidR="00437A73" w:rsidRPr="00437A73" w:rsidRDefault="00437A73" w:rsidP="00616933">
            <w:pPr>
              <w:jc w:val="left"/>
              <w:rPr>
                <w:rStyle w:val="NormalCharacter"/>
                <w:rFonts w:ascii="仿宋" w:eastAsia="仿宋" w:hAnsi="仿宋"/>
                <w:color w:val="000000"/>
                <w:szCs w:val="24"/>
              </w:rPr>
            </w:pPr>
            <w:r w:rsidRPr="00437A73">
              <w:rPr>
                <w:rStyle w:val="NormalCharacter"/>
                <w:rFonts w:ascii="仿宋" w:eastAsia="仿宋" w:hAnsi="仿宋"/>
                <w:szCs w:val="24"/>
              </w:rPr>
              <w:t>国标光耦合器</w:t>
            </w:r>
          </w:p>
        </w:tc>
      </w:tr>
      <w:tr w:rsidR="00437A73" w:rsidRPr="00437A73" w14:paraId="6462E283" w14:textId="77777777" w:rsidTr="00616933">
        <w:trPr>
          <w:trHeight w:val="163"/>
        </w:trPr>
        <w:tc>
          <w:tcPr>
            <w:tcW w:w="675" w:type="dxa"/>
            <w:tcBorders>
              <w:top w:val="single" w:sz="4" w:space="0" w:color="000000"/>
              <w:left w:val="single" w:sz="4" w:space="0" w:color="000000"/>
              <w:bottom w:val="single" w:sz="4" w:space="0" w:color="000000"/>
              <w:right w:val="single" w:sz="4" w:space="0" w:color="000000"/>
            </w:tcBorders>
            <w:vAlign w:val="center"/>
          </w:tcPr>
          <w:p w14:paraId="176785BB" w14:textId="77777777" w:rsidR="00437A73" w:rsidRPr="00437A73" w:rsidRDefault="00437A73" w:rsidP="00616933">
            <w:pPr>
              <w:jc w:val="center"/>
              <w:rPr>
                <w:rStyle w:val="NormalCharacter"/>
                <w:rFonts w:ascii="仿宋" w:eastAsia="仿宋" w:hAnsi="仿宋" w:cs="宋体"/>
                <w:bCs/>
                <w:kern w:val="0"/>
                <w:szCs w:val="24"/>
              </w:rPr>
            </w:pPr>
            <w:r w:rsidRPr="00437A73">
              <w:rPr>
                <w:rStyle w:val="NormalCharacter"/>
                <w:rFonts w:ascii="仿宋" w:eastAsia="仿宋" w:hAnsi="仿宋" w:cs="宋体"/>
                <w:bCs/>
                <w:kern w:val="0"/>
                <w:szCs w:val="24"/>
              </w:rPr>
              <w:t>49</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209F5" w14:textId="77777777" w:rsidR="00437A73" w:rsidRPr="00437A73" w:rsidRDefault="00437A73" w:rsidP="00616933">
            <w:pPr>
              <w:jc w:val="center"/>
              <w:rPr>
                <w:rStyle w:val="NormalCharacter"/>
                <w:rFonts w:ascii="仿宋" w:eastAsia="仿宋" w:hAnsi="仿宋"/>
                <w:szCs w:val="24"/>
              </w:rPr>
            </w:pPr>
            <w:r w:rsidRPr="00437A73">
              <w:rPr>
                <w:rStyle w:val="NormalCharacter"/>
                <w:rFonts w:ascii="仿宋" w:eastAsia="仿宋" w:hAnsi="仿宋"/>
                <w:szCs w:val="24"/>
              </w:rPr>
              <w:t>机房电源防雷模块</w:t>
            </w:r>
          </w:p>
        </w:tc>
        <w:tc>
          <w:tcPr>
            <w:tcW w:w="5387" w:type="dxa"/>
            <w:tcBorders>
              <w:top w:val="single" w:sz="4" w:space="0" w:color="000000"/>
              <w:left w:val="single" w:sz="4" w:space="0" w:color="000000"/>
              <w:bottom w:val="single" w:sz="4" w:space="0" w:color="000000"/>
              <w:right w:val="single" w:sz="4" w:space="0" w:color="000000"/>
            </w:tcBorders>
            <w:vAlign w:val="center"/>
          </w:tcPr>
          <w:p w14:paraId="0CC4F099" w14:textId="024E9136"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（1）标准35MM导轨安装的模块化设计，窗口颜色显示工作状态</w:t>
            </w:r>
            <w:r w:rsidR="00212FBC">
              <w:rPr>
                <w:rStyle w:val="NormalCharacter"/>
                <w:rFonts w:ascii="仿宋" w:eastAsia="仿宋" w:hAnsi="仿宋" w:hint="eastAsia"/>
                <w:szCs w:val="24"/>
              </w:rPr>
              <w:t>。</w:t>
            </w:r>
          </w:p>
          <w:p w14:paraId="7A4EC2F8" w14:textId="033ED1C6"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（2）最大放电电流不小于40KA</w:t>
            </w:r>
            <w:r w:rsidR="00212FBC">
              <w:rPr>
                <w:rStyle w:val="NormalCharacter"/>
                <w:rFonts w:ascii="仿宋" w:eastAsia="仿宋" w:hAnsi="仿宋" w:hint="eastAsia"/>
                <w:szCs w:val="24"/>
              </w:rPr>
              <w:t>。</w:t>
            </w:r>
          </w:p>
          <w:p w14:paraId="3A9A966F" w14:textId="52DB16F3"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（3）响应时间不大于100ns</w:t>
            </w:r>
            <w:r w:rsidR="00212FBC">
              <w:rPr>
                <w:rStyle w:val="NormalCharacter"/>
                <w:rFonts w:ascii="仿宋" w:eastAsia="仿宋" w:hAnsi="仿宋" w:hint="eastAsia"/>
                <w:szCs w:val="24"/>
              </w:rPr>
              <w:t>。</w:t>
            </w:r>
          </w:p>
          <w:p w14:paraId="578A015B" w14:textId="667A65BA" w:rsidR="00437A73" w:rsidRPr="00437A73" w:rsidRDefault="00437A73" w:rsidP="00616933">
            <w:pPr>
              <w:jc w:val="left"/>
              <w:rPr>
                <w:rStyle w:val="NormalCharacter"/>
                <w:rFonts w:ascii="仿宋" w:eastAsia="仿宋" w:hAnsi="仿宋"/>
                <w:szCs w:val="24"/>
              </w:rPr>
            </w:pPr>
            <w:r w:rsidRPr="00437A73">
              <w:rPr>
                <w:rStyle w:val="NormalCharacter"/>
                <w:rFonts w:ascii="仿宋" w:eastAsia="仿宋" w:hAnsi="仿宋"/>
                <w:szCs w:val="24"/>
              </w:rPr>
              <w:t>（4）防护等级不小于IP20</w:t>
            </w:r>
            <w:r w:rsidR="00212FBC">
              <w:rPr>
                <w:rStyle w:val="NormalCharacter"/>
                <w:rFonts w:ascii="仿宋" w:eastAsia="仿宋" w:hAnsi="仿宋" w:hint="eastAsia"/>
                <w:szCs w:val="24"/>
              </w:rPr>
              <w:t>。</w:t>
            </w:r>
          </w:p>
        </w:tc>
      </w:tr>
    </w:tbl>
    <w:p w14:paraId="1CBE9557" w14:textId="77777777" w:rsidR="009048EB" w:rsidRDefault="009048EB" w:rsidP="006C0045">
      <w:pPr>
        <w:rPr>
          <w:rFonts w:ascii="仿宋" w:eastAsia="仿宋" w:hAnsi="仿宋"/>
          <w:b/>
          <w:szCs w:val="24"/>
        </w:rPr>
      </w:pPr>
    </w:p>
    <w:p w14:paraId="38BF2CE7" w14:textId="25BC8084" w:rsidR="00F97EB2" w:rsidRDefault="00F97EB2" w:rsidP="006C0045">
      <w:pPr>
        <w:rPr>
          <w:rFonts w:ascii="仿宋" w:eastAsia="仿宋" w:hAnsi="仿宋"/>
          <w:b/>
          <w:szCs w:val="24"/>
        </w:rPr>
      </w:pPr>
      <w:r w:rsidRPr="00F97EB2">
        <w:rPr>
          <w:rFonts w:ascii="仿宋" w:eastAsia="仿宋" w:hAnsi="仿宋" w:hint="eastAsia"/>
          <w:b/>
          <w:szCs w:val="24"/>
        </w:rPr>
        <w:lastRenderedPageBreak/>
        <w:t>（三）</w:t>
      </w:r>
      <w:r w:rsidRPr="00F97EB2">
        <w:rPr>
          <w:rFonts w:ascii="仿宋" w:eastAsia="仿宋" w:hAnsi="仿宋"/>
          <w:b/>
          <w:szCs w:val="24"/>
        </w:rPr>
        <w:t>产品设计标准和验收依据</w:t>
      </w:r>
      <w:r>
        <w:rPr>
          <w:rFonts w:ascii="仿宋" w:eastAsia="仿宋" w:hAnsi="仿宋" w:hint="eastAsia"/>
          <w:b/>
          <w:szCs w:val="24"/>
        </w:rPr>
        <w:t>：</w:t>
      </w:r>
    </w:p>
    <w:p w14:paraId="0F419402"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lastRenderedPageBreak/>
        <w:t>GB50348-2018《安全防范工程技术规范》</w:t>
      </w:r>
    </w:p>
    <w:p w14:paraId="61D7D968"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lastRenderedPageBreak/>
        <w:t>GB/T28181-2016《安全防范视频监控联网系统信息传输、交换、控制技术要求》</w:t>
      </w:r>
    </w:p>
    <w:p w14:paraId="30BC4BF7"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t>GB50395-2007《视频安防监控系统工程设计规范》</w:t>
      </w:r>
    </w:p>
    <w:p w14:paraId="42BB0CC3"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t>GB50464-2008《视频显示系统工程技术规范》</w:t>
      </w:r>
    </w:p>
    <w:p w14:paraId="1CE55A00"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t>GB50198-2011《民用闭路监视电视系统工程技术规范》</w:t>
      </w:r>
    </w:p>
    <w:p w14:paraId="25BA7E94"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t>GB/T15408-2011《安全防范系统供电技术要求》</w:t>
      </w:r>
    </w:p>
    <w:p w14:paraId="7E96BFAA"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t>GB 50343-2012《建筑物电子信息系统防雷技术规范》</w:t>
      </w:r>
    </w:p>
    <w:p w14:paraId="7843DD08"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t>GA/T670-2006《安全防范系统雷电浪涌保护技术要求》</w:t>
      </w:r>
    </w:p>
    <w:p w14:paraId="5E837AE8" w14:textId="77777777" w:rsidR="00F97EB2" w:rsidRPr="00F97EB2" w:rsidRDefault="00F97EB2" w:rsidP="00F97EB2">
      <w:pPr>
        <w:numPr>
          <w:ilvl w:val="0"/>
          <w:numId w:val="32"/>
        </w:numPr>
        <w:rPr>
          <w:rStyle w:val="NormalCharacter"/>
          <w:rFonts w:ascii="仿宋" w:eastAsia="仿宋" w:hAnsi="仿宋"/>
          <w:szCs w:val="21"/>
          <w:lang w:val="zh-CN"/>
        </w:rPr>
      </w:pPr>
      <w:r w:rsidRPr="00F97EB2">
        <w:rPr>
          <w:rStyle w:val="NormalCharacter"/>
          <w:rFonts w:ascii="仿宋" w:eastAsia="仿宋" w:hAnsi="仿宋"/>
          <w:szCs w:val="21"/>
          <w:lang w:val="zh-CN"/>
        </w:rPr>
        <w:t>GA308-2001《安全防范系统验收规则》</w:t>
      </w:r>
    </w:p>
    <w:p w14:paraId="32679883" w14:textId="15ADF545" w:rsidR="00F97EB2" w:rsidRDefault="00F97EB2" w:rsidP="00F97EB2">
      <w:pPr>
        <w:ind w:firstLineChars="200" w:firstLine="480"/>
        <w:rPr>
          <w:rStyle w:val="NormalCharacter"/>
          <w:rFonts w:ascii="仿宋" w:eastAsia="仿宋" w:hAnsi="仿宋"/>
          <w:szCs w:val="21"/>
        </w:rPr>
      </w:pPr>
      <w:r w:rsidRPr="00F97EB2">
        <w:rPr>
          <w:rStyle w:val="NormalCharacter"/>
          <w:rFonts w:ascii="仿宋" w:eastAsia="仿宋" w:hAnsi="仿宋"/>
          <w:szCs w:val="21"/>
        </w:rPr>
        <w:t>本工程所有设备、材料均必须检验合格并具备国家认可使用标志，不得出现</w:t>
      </w:r>
      <w:r>
        <w:rPr>
          <w:rStyle w:val="NormalCharacter"/>
          <w:rFonts w:ascii="仿宋" w:eastAsia="仿宋" w:hAnsi="仿宋"/>
          <w:szCs w:val="21"/>
        </w:rPr>
        <w:t>使用不合格设备、材料情况，否则由此给招标人造成的影响和损失由投标</w:t>
      </w:r>
      <w:r w:rsidRPr="00F97EB2">
        <w:rPr>
          <w:rStyle w:val="NormalCharacter"/>
          <w:rFonts w:ascii="仿宋" w:eastAsia="仿宋" w:hAnsi="仿宋"/>
          <w:szCs w:val="21"/>
        </w:rPr>
        <w:t>人赔偿。</w:t>
      </w:r>
    </w:p>
    <w:p w14:paraId="4DA7101D" w14:textId="77777777" w:rsidR="00F97EB2" w:rsidRPr="005C6D30" w:rsidRDefault="00F97EB2" w:rsidP="005C6D30">
      <w:pPr>
        <w:rPr>
          <w:b/>
          <w:szCs w:val="24"/>
        </w:rPr>
      </w:pPr>
    </w:p>
    <w:p w14:paraId="5153A9FB" w14:textId="18506B10" w:rsidR="00F97EB2" w:rsidRDefault="00F97EB2" w:rsidP="00F97EB2">
      <w:pPr>
        <w:rPr>
          <w:rFonts w:ascii="仿宋" w:eastAsia="仿宋" w:hAnsi="仿宋"/>
          <w:b/>
          <w:szCs w:val="24"/>
        </w:rPr>
      </w:pPr>
      <w:r w:rsidRPr="005C6D30">
        <w:rPr>
          <w:rFonts w:ascii="仿宋" w:eastAsia="仿宋" w:hAnsi="仿宋"/>
          <w:b/>
          <w:szCs w:val="24"/>
        </w:rPr>
        <w:t>（</w:t>
      </w:r>
      <w:r w:rsidRPr="005C6D30">
        <w:rPr>
          <w:rFonts w:ascii="仿宋" w:eastAsia="仿宋" w:hAnsi="仿宋" w:hint="eastAsia"/>
          <w:b/>
          <w:szCs w:val="24"/>
        </w:rPr>
        <w:t>四</w:t>
      </w:r>
      <w:r w:rsidRPr="005C6D30">
        <w:rPr>
          <w:rFonts w:ascii="仿宋" w:eastAsia="仿宋" w:hAnsi="仿宋"/>
          <w:b/>
          <w:szCs w:val="24"/>
        </w:rPr>
        <w:t>）</w:t>
      </w:r>
      <w:r w:rsidRPr="00F97EB2">
        <w:rPr>
          <w:rFonts w:ascii="仿宋" w:eastAsia="仿宋" w:hAnsi="仿宋"/>
          <w:b/>
          <w:szCs w:val="24"/>
        </w:rPr>
        <w:t>系统整体设计要求</w:t>
      </w:r>
      <w:r>
        <w:rPr>
          <w:rFonts w:ascii="仿宋" w:eastAsia="仿宋" w:hAnsi="仿宋" w:hint="eastAsia"/>
          <w:b/>
          <w:szCs w:val="24"/>
        </w:rPr>
        <w:t>：</w:t>
      </w:r>
    </w:p>
    <w:p w14:paraId="1530239A" w14:textId="1557945F" w:rsidR="00F97EB2" w:rsidRPr="00F97EB2" w:rsidRDefault="00F97EB2" w:rsidP="00F97EB2">
      <w:pPr>
        <w:ind w:firstLineChars="200" w:firstLine="480"/>
        <w:rPr>
          <w:rStyle w:val="NormalCharacter"/>
          <w:rFonts w:ascii="仿宋" w:eastAsia="仿宋" w:hAnsi="仿宋"/>
          <w:szCs w:val="21"/>
        </w:rPr>
      </w:pPr>
      <w:r w:rsidRPr="00F97EB2">
        <w:rPr>
          <w:rStyle w:val="NormalCharacter"/>
          <w:rFonts w:ascii="仿宋" w:eastAsia="仿宋" w:hAnsi="仿宋"/>
          <w:szCs w:val="21"/>
        </w:rPr>
        <w:t>1</w:t>
      </w:r>
      <w:r w:rsidRPr="00F97EB2">
        <w:rPr>
          <w:rStyle w:val="NormalCharacter"/>
          <w:rFonts w:ascii="仿宋" w:eastAsia="仿宋" w:hAnsi="仿宋" w:hint="eastAsia"/>
          <w:szCs w:val="21"/>
        </w:rPr>
        <w:t>.</w:t>
      </w:r>
      <w:r w:rsidRPr="00F97EB2">
        <w:rPr>
          <w:rStyle w:val="NormalCharacter"/>
          <w:rFonts w:ascii="仿宋" w:eastAsia="仿宋" w:hAnsi="仿宋"/>
          <w:szCs w:val="21"/>
        </w:rPr>
        <w:t>本项目在勺园</w:t>
      </w:r>
      <w:r w:rsidR="000625F9">
        <w:rPr>
          <w:rStyle w:val="NormalCharacter"/>
          <w:rFonts w:ascii="仿宋" w:eastAsia="仿宋" w:hAnsi="仿宋"/>
          <w:szCs w:val="21"/>
        </w:rPr>
        <w:t>室内外及</w:t>
      </w:r>
      <w:r w:rsidRPr="00F97EB2">
        <w:rPr>
          <w:rStyle w:val="NormalCharacter"/>
          <w:rFonts w:ascii="仿宋" w:eastAsia="仿宋" w:hAnsi="仿宋"/>
          <w:szCs w:val="21"/>
        </w:rPr>
        <w:t>周边重点区域新增监控点位206个，在非重点</w:t>
      </w:r>
      <w:proofErr w:type="gramStart"/>
      <w:r w:rsidRPr="00F97EB2">
        <w:rPr>
          <w:rStyle w:val="NormalCharacter"/>
          <w:rFonts w:ascii="仿宋" w:eastAsia="仿宋" w:hAnsi="仿宋"/>
          <w:szCs w:val="21"/>
        </w:rPr>
        <w:t>区域利旧安装</w:t>
      </w:r>
      <w:proofErr w:type="gramEnd"/>
      <w:r w:rsidRPr="00F97EB2">
        <w:rPr>
          <w:rStyle w:val="NormalCharacter"/>
          <w:rFonts w:ascii="仿宋" w:eastAsia="仿宋" w:hAnsi="仿宋"/>
          <w:szCs w:val="21"/>
        </w:rPr>
        <w:t>网络摄像机58个（暂定，待具体项目实施时确定具体点位。），在7号楼一层弱电机房安装平台管理、存储、显示等监控中心设备。所有新增和</w:t>
      </w:r>
      <w:proofErr w:type="gramStart"/>
      <w:r w:rsidRPr="00F97EB2">
        <w:rPr>
          <w:rStyle w:val="NormalCharacter"/>
          <w:rFonts w:ascii="仿宋" w:eastAsia="仿宋" w:hAnsi="仿宋"/>
          <w:szCs w:val="21"/>
        </w:rPr>
        <w:t>利旧</w:t>
      </w:r>
      <w:proofErr w:type="gramEnd"/>
      <w:r w:rsidRPr="00F97EB2">
        <w:rPr>
          <w:rStyle w:val="NormalCharacter"/>
          <w:rFonts w:ascii="仿宋" w:eastAsia="仿宋" w:hAnsi="仿宋"/>
          <w:szCs w:val="21"/>
        </w:rPr>
        <w:t>的监控摄像机全部接入安防管理平台</w:t>
      </w:r>
      <w:r w:rsidRPr="00F97EB2">
        <w:rPr>
          <w:rStyle w:val="NormalCharacter"/>
          <w:rFonts w:ascii="仿宋" w:eastAsia="仿宋" w:hAnsi="仿宋" w:hint="eastAsia"/>
          <w:szCs w:val="21"/>
        </w:rPr>
        <w:t>。</w:t>
      </w:r>
    </w:p>
    <w:p w14:paraId="6028082C" w14:textId="72D2805E" w:rsidR="00F97EB2" w:rsidRDefault="00F97EB2" w:rsidP="00F97EB2">
      <w:pPr>
        <w:ind w:firstLineChars="200" w:firstLine="480"/>
        <w:rPr>
          <w:rStyle w:val="NormalCharacter"/>
          <w:rFonts w:ascii="仿宋" w:eastAsia="仿宋" w:hAnsi="仿宋"/>
          <w:szCs w:val="21"/>
        </w:rPr>
      </w:pPr>
      <w:r w:rsidRPr="00F97EB2">
        <w:rPr>
          <w:rStyle w:val="NormalCharacter"/>
          <w:rFonts w:ascii="仿宋" w:eastAsia="仿宋" w:hAnsi="仿宋"/>
          <w:szCs w:val="21"/>
        </w:rPr>
        <w:t>2.所投设备综合单价包括提供的设备、配件、耗材、运输、管线敷设、安装调</w:t>
      </w:r>
      <w:r w:rsidRPr="00F97EB2">
        <w:rPr>
          <w:rStyle w:val="NormalCharacter"/>
          <w:rFonts w:ascii="仿宋" w:eastAsia="仿宋" w:hAnsi="仿宋"/>
          <w:szCs w:val="21"/>
        </w:rPr>
        <w:lastRenderedPageBreak/>
        <w:t>试、产品保护、验收、保修、人员培训及售后服务等验收合格交给招标方使用前一切费用。</w:t>
      </w:r>
    </w:p>
    <w:p w14:paraId="2A9D5FA0" w14:textId="77777777" w:rsidR="005C6D30" w:rsidRDefault="005C6D30" w:rsidP="00F97EB2">
      <w:pPr>
        <w:ind w:firstLineChars="200" w:firstLine="480"/>
        <w:rPr>
          <w:rStyle w:val="NormalCharacter"/>
          <w:rFonts w:ascii="仿宋" w:eastAsia="仿宋" w:hAnsi="仿宋"/>
          <w:szCs w:val="21"/>
        </w:rPr>
      </w:pPr>
    </w:p>
    <w:p w14:paraId="4CDF2C07" w14:textId="5B220F47" w:rsidR="005C6D30" w:rsidRPr="005C6D30" w:rsidRDefault="005C6D30" w:rsidP="005C6D30">
      <w:pPr>
        <w:rPr>
          <w:rStyle w:val="NormalCharacter"/>
          <w:rFonts w:ascii="仿宋" w:eastAsia="仿宋" w:hAnsi="仿宋"/>
          <w:b/>
          <w:szCs w:val="21"/>
        </w:rPr>
      </w:pPr>
      <w:r w:rsidRPr="005C6D30">
        <w:rPr>
          <w:rStyle w:val="NormalCharacter"/>
          <w:rFonts w:ascii="仿宋" w:eastAsia="仿宋" w:hAnsi="仿宋" w:hint="eastAsia"/>
          <w:b/>
          <w:szCs w:val="21"/>
        </w:rPr>
        <w:t>（五）产品安装要求：</w:t>
      </w:r>
    </w:p>
    <w:p w14:paraId="66205C37" w14:textId="69B2DCDB" w:rsidR="005C6D30" w:rsidRPr="005C6D30" w:rsidRDefault="005C6D30" w:rsidP="005C6D30">
      <w:pPr>
        <w:ind w:firstLineChars="200" w:firstLine="480"/>
        <w:rPr>
          <w:rStyle w:val="NormalCharacter"/>
          <w:rFonts w:ascii="仿宋" w:eastAsia="仿宋" w:hAnsi="仿宋"/>
          <w:szCs w:val="21"/>
        </w:rPr>
      </w:pPr>
      <w:r w:rsidRPr="005C6D30">
        <w:rPr>
          <w:rStyle w:val="NormalCharacter"/>
          <w:rFonts w:ascii="仿宋" w:eastAsia="仿宋" w:hAnsi="仿宋"/>
          <w:szCs w:val="21"/>
        </w:rPr>
        <w:t>1.中标人应于合同签订后7日内完成承包工程的深化设计图纸。安装工程开始前，所有相关施工图纸必须提供完整。安装工程严格按照批准的图纸和相关规范进行施工，如有疑问或变更，须经招标人书面同意。</w:t>
      </w:r>
    </w:p>
    <w:p w14:paraId="027E9D13" w14:textId="6A1BC872" w:rsidR="005C6D30" w:rsidRPr="005C6D30" w:rsidRDefault="005C6D30" w:rsidP="005C6D30">
      <w:pPr>
        <w:ind w:firstLineChars="200" w:firstLine="480"/>
        <w:rPr>
          <w:rStyle w:val="NormalCharacter"/>
          <w:rFonts w:ascii="仿宋" w:eastAsia="仿宋" w:hAnsi="仿宋"/>
          <w:szCs w:val="21"/>
        </w:rPr>
      </w:pPr>
      <w:r w:rsidRPr="005C6D30">
        <w:rPr>
          <w:rStyle w:val="NormalCharacter"/>
          <w:rFonts w:ascii="仿宋" w:eastAsia="仿宋" w:hAnsi="仿宋"/>
          <w:szCs w:val="21"/>
        </w:rPr>
        <w:t>2.安装调试过程中所需的工具、易损件和专用仪器仪表等，由投标人自备。</w:t>
      </w:r>
    </w:p>
    <w:p w14:paraId="4E5C9561" w14:textId="66FE08EB" w:rsidR="005C6D30" w:rsidRPr="005C6D30" w:rsidRDefault="005C6D30" w:rsidP="005C6D30">
      <w:pPr>
        <w:ind w:firstLineChars="200" w:firstLine="480"/>
        <w:rPr>
          <w:rStyle w:val="NormalCharacter"/>
          <w:rFonts w:ascii="仿宋" w:eastAsia="仿宋" w:hAnsi="仿宋"/>
          <w:szCs w:val="21"/>
        </w:rPr>
      </w:pPr>
      <w:r w:rsidRPr="005C6D30">
        <w:rPr>
          <w:rStyle w:val="NormalCharacter"/>
          <w:rFonts w:ascii="仿宋" w:eastAsia="仿宋" w:hAnsi="仿宋"/>
          <w:szCs w:val="21"/>
        </w:rPr>
        <w:t>3.安装工程的安全技术、环境保护等应按国家现行规定及合同要求执行。</w:t>
      </w:r>
    </w:p>
    <w:p w14:paraId="50DB7BE9" w14:textId="58EDBF34" w:rsidR="005C6D30" w:rsidRPr="005C6D30" w:rsidRDefault="005C6D30" w:rsidP="005C6D30">
      <w:pPr>
        <w:ind w:firstLineChars="200" w:firstLine="480"/>
        <w:rPr>
          <w:rStyle w:val="NormalCharacter"/>
          <w:rFonts w:ascii="仿宋" w:eastAsia="仿宋" w:hAnsi="仿宋"/>
          <w:szCs w:val="21"/>
        </w:rPr>
      </w:pPr>
      <w:r w:rsidRPr="005C6D30">
        <w:rPr>
          <w:rStyle w:val="NormalCharacter"/>
          <w:rFonts w:ascii="仿宋" w:eastAsia="仿宋" w:hAnsi="仿宋"/>
          <w:szCs w:val="21"/>
        </w:rPr>
        <w:t>4.安装过程中应严格执行安全保护及消防安全的有关规定，预防各种意外事故发生。</w:t>
      </w:r>
    </w:p>
    <w:p w14:paraId="0F2D8A0A" w14:textId="5FF87134" w:rsidR="005C6D30" w:rsidRPr="005C6D30" w:rsidRDefault="005C6D30" w:rsidP="005C6D30">
      <w:pPr>
        <w:ind w:firstLineChars="200" w:firstLine="480"/>
        <w:rPr>
          <w:rStyle w:val="NormalCharacter"/>
          <w:rFonts w:ascii="仿宋" w:eastAsia="仿宋" w:hAnsi="仿宋"/>
          <w:szCs w:val="21"/>
        </w:rPr>
      </w:pPr>
      <w:r w:rsidRPr="005C6D30">
        <w:rPr>
          <w:rStyle w:val="NormalCharacter"/>
          <w:rFonts w:ascii="仿宋" w:eastAsia="仿宋" w:hAnsi="仿宋"/>
          <w:szCs w:val="21"/>
        </w:rPr>
        <w:t>5.安装前应做好开箱检验的各种准备工作，通知招标人参加，并做好记录和信息反馈。</w:t>
      </w:r>
    </w:p>
    <w:p w14:paraId="611566CA" w14:textId="29B53A53" w:rsidR="005C6D30" w:rsidRPr="005C6D30" w:rsidRDefault="005C6D30" w:rsidP="005C6D30">
      <w:pPr>
        <w:ind w:firstLineChars="200" w:firstLine="480"/>
        <w:rPr>
          <w:rStyle w:val="NormalCharacter"/>
          <w:rFonts w:ascii="仿宋" w:eastAsia="仿宋" w:hAnsi="仿宋"/>
          <w:szCs w:val="21"/>
        </w:rPr>
      </w:pPr>
      <w:r w:rsidRPr="005C6D30">
        <w:rPr>
          <w:rStyle w:val="NormalCharacter"/>
          <w:rFonts w:ascii="仿宋" w:eastAsia="仿宋" w:hAnsi="仿宋"/>
          <w:szCs w:val="21"/>
        </w:rPr>
        <w:t>6.调试时要每台设备进行调试和测试并将调试记录交招标人。</w:t>
      </w:r>
    </w:p>
    <w:p w14:paraId="4C54D98A" w14:textId="77777777" w:rsidR="005C6D30" w:rsidRDefault="005C6D30" w:rsidP="005C6D30">
      <w:pPr>
        <w:rPr>
          <w:rStyle w:val="NormalCharacter"/>
          <w:rFonts w:ascii="仿宋" w:eastAsia="仿宋" w:hAnsi="仿宋"/>
          <w:b/>
          <w:szCs w:val="21"/>
        </w:rPr>
      </w:pPr>
    </w:p>
    <w:p w14:paraId="0D154654" w14:textId="628239D4" w:rsidR="005C6D30" w:rsidRPr="005C6D30" w:rsidRDefault="005C6D30" w:rsidP="005C6D30">
      <w:pPr>
        <w:rPr>
          <w:rStyle w:val="NormalCharacter"/>
          <w:rFonts w:ascii="仿宋" w:eastAsia="仿宋" w:hAnsi="仿宋"/>
          <w:b/>
          <w:szCs w:val="21"/>
        </w:rPr>
      </w:pPr>
      <w:r w:rsidRPr="005C6D30">
        <w:rPr>
          <w:rStyle w:val="NormalCharacter"/>
          <w:rFonts w:ascii="仿宋" w:eastAsia="仿宋" w:hAnsi="仿宋"/>
          <w:b/>
          <w:szCs w:val="21"/>
        </w:rPr>
        <w:t>(六</w:t>
      </w:r>
      <w:r w:rsidRPr="005C6D30">
        <w:rPr>
          <w:rStyle w:val="NormalCharacter"/>
          <w:rFonts w:ascii="仿宋" w:eastAsia="仿宋" w:hAnsi="仿宋" w:hint="eastAsia"/>
          <w:b/>
          <w:szCs w:val="21"/>
        </w:rPr>
        <w:t>)</w:t>
      </w:r>
      <w:r>
        <w:rPr>
          <w:rStyle w:val="NormalCharacter"/>
          <w:rFonts w:ascii="仿宋" w:eastAsia="仿宋" w:hAnsi="仿宋"/>
          <w:b/>
          <w:szCs w:val="21"/>
        </w:rPr>
        <w:t xml:space="preserve"> </w:t>
      </w:r>
      <w:r w:rsidRPr="005C6D30">
        <w:rPr>
          <w:rStyle w:val="NormalCharacter"/>
          <w:rFonts w:ascii="仿宋" w:eastAsia="仿宋" w:hAnsi="仿宋"/>
          <w:b/>
          <w:szCs w:val="21"/>
        </w:rPr>
        <w:t>产品质量</w:t>
      </w:r>
      <w:r w:rsidR="00BF7EFC">
        <w:rPr>
          <w:rStyle w:val="NormalCharacter"/>
          <w:rFonts w:ascii="仿宋" w:eastAsia="仿宋" w:hAnsi="仿宋"/>
          <w:b/>
          <w:szCs w:val="21"/>
        </w:rPr>
        <w:t>保证</w:t>
      </w:r>
      <w:r w:rsidR="00470DD5">
        <w:rPr>
          <w:rStyle w:val="NormalCharacter"/>
          <w:rFonts w:ascii="仿宋" w:eastAsia="仿宋" w:hAnsi="仿宋"/>
          <w:b/>
          <w:szCs w:val="21"/>
        </w:rPr>
        <w:t>及验收</w:t>
      </w:r>
      <w:r w:rsidRPr="005C6D30">
        <w:rPr>
          <w:rStyle w:val="NormalCharacter"/>
          <w:rFonts w:ascii="仿宋" w:eastAsia="仿宋" w:hAnsi="仿宋"/>
          <w:b/>
          <w:szCs w:val="21"/>
        </w:rPr>
        <w:t>要求</w:t>
      </w:r>
      <w:r>
        <w:rPr>
          <w:rStyle w:val="NormalCharacter"/>
          <w:rFonts w:ascii="仿宋" w:eastAsia="仿宋" w:hAnsi="仿宋" w:hint="eastAsia"/>
          <w:b/>
          <w:szCs w:val="21"/>
        </w:rPr>
        <w:t>：</w:t>
      </w:r>
    </w:p>
    <w:p w14:paraId="0437AA0F" w14:textId="32276676" w:rsidR="005C6D30" w:rsidRPr="005C6D30" w:rsidRDefault="005C6D30" w:rsidP="005C6D30">
      <w:pPr>
        <w:ind w:firstLineChars="200" w:firstLine="480"/>
        <w:rPr>
          <w:rStyle w:val="NormalCharacter"/>
          <w:rFonts w:ascii="仿宋" w:eastAsia="仿宋" w:hAnsi="仿宋"/>
          <w:szCs w:val="21"/>
        </w:rPr>
      </w:pPr>
      <w:r>
        <w:rPr>
          <w:rStyle w:val="NormalCharacter"/>
          <w:rFonts w:ascii="仿宋" w:eastAsia="仿宋" w:hAnsi="仿宋"/>
          <w:szCs w:val="21"/>
        </w:rPr>
        <w:t>1.</w:t>
      </w:r>
      <w:r w:rsidRPr="005C6D30">
        <w:rPr>
          <w:rStyle w:val="NormalCharacter"/>
          <w:rFonts w:ascii="仿宋" w:eastAsia="仿宋" w:hAnsi="仿宋"/>
          <w:szCs w:val="21"/>
        </w:rPr>
        <w:t>投标人应保证所提供的设备满足安全、可靠运行的要求，并对设备的设计、制造、试验、供货、发运、现场调试等过程全面负责。</w:t>
      </w:r>
    </w:p>
    <w:p w14:paraId="6683B4FF" w14:textId="07B8DEDA" w:rsidR="005C6D30" w:rsidRPr="005C6D30" w:rsidRDefault="005C6D30" w:rsidP="005C6D30">
      <w:pPr>
        <w:ind w:firstLineChars="200" w:firstLine="480"/>
        <w:rPr>
          <w:rStyle w:val="NormalCharacter"/>
          <w:rFonts w:ascii="仿宋" w:eastAsia="仿宋" w:hAnsi="仿宋"/>
          <w:szCs w:val="21"/>
        </w:rPr>
      </w:pPr>
      <w:r>
        <w:rPr>
          <w:rStyle w:val="NormalCharacter"/>
          <w:rFonts w:ascii="仿宋" w:eastAsia="仿宋" w:hAnsi="仿宋"/>
          <w:szCs w:val="21"/>
        </w:rPr>
        <w:t>2.</w:t>
      </w:r>
      <w:r w:rsidRPr="005C6D30">
        <w:rPr>
          <w:rStyle w:val="NormalCharacter"/>
          <w:rFonts w:ascii="仿宋" w:eastAsia="仿宋" w:hAnsi="仿宋"/>
          <w:szCs w:val="21"/>
        </w:rPr>
        <w:t>产品的设计制造和试验、验收应遵照有关标准和规范，并满足本技术规格及要求。</w:t>
      </w:r>
    </w:p>
    <w:p w14:paraId="65C399A3" w14:textId="7F1274A2" w:rsidR="005C6D30" w:rsidRPr="005C6D30" w:rsidRDefault="005C6D30" w:rsidP="005C6D30">
      <w:pPr>
        <w:ind w:firstLineChars="200" w:firstLine="480"/>
        <w:rPr>
          <w:rStyle w:val="NormalCharacter"/>
          <w:rFonts w:ascii="仿宋" w:eastAsia="仿宋" w:hAnsi="仿宋"/>
          <w:szCs w:val="21"/>
        </w:rPr>
      </w:pPr>
      <w:r>
        <w:rPr>
          <w:rStyle w:val="NormalCharacter"/>
          <w:rFonts w:ascii="仿宋" w:eastAsia="仿宋" w:hAnsi="仿宋"/>
          <w:szCs w:val="21"/>
        </w:rPr>
        <w:t>3.</w:t>
      </w:r>
      <w:r w:rsidRPr="005C6D30">
        <w:rPr>
          <w:rStyle w:val="NormalCharacter"/>
          <w:rFonts w:ascii="仿宋" w:eastAsia="仿宋" w:hAnsi="仿宋"/>
          <w:szCs w:val="21"/>
        </w:rPr>
        <w:t>投标人需提供主要设备的检验报告，并对检验报告的准确性和完整性负责。</w:t>
      </w:r>
    </w:p>
    <w:p w14:paraId="1BE9FDD9" w14:textId="1D22FA12" w:rsidR="005C6D30" w:rsidRPr="005C6D30" w:rsidRDefault="005C6D30" w:rsidP="005C6D30">
      <w:pPr>
        <w:ind w:firstLineChars="200" w:firstLine="480"/>
        <w:rPr>
          <w:rStyle w:val="NormalCharacter"/>
          <w:rFonts w:ascii="仿宋" w:eastAsia="仿宋" w:hAnsi="仿宋"/>
          <w:szCs w:val="21"/>
        </w:rPr>
      </w:pPr>
      <w:r>
        <w:rPr>
          <w:rStyle w:val="NormalCharacter"/>
          <w:rFonts w:ascii="仿宋" w:eastAsia="仿宋" w:hAnsi="仿宋"/>
          <w:szCs w:val="21"/>
        </w:rPr>
        <w:t>4.</w:t>
      </w:r>
      <w:r w:rsidRPr="005C6D30">
        <w:rPr>
          <w:rStyle w:val="NormalCharacter"/>
          <w:rFonts w:ascii="仿宋" w:eastAsia="仿宋" w:hAnsi="仿宋"/>
          <w:szCs w:val="21"/>
        </w:rPr>
        <w:t>招标人有权在制造过程中和发货前进行监督、检查制</w:t>
      </w:r>
      <w:r w:rsidR="0022259B">
        <w:rPr>
          <w:rStyle w:val="NormalCharacter"/>
          <w:rFonts w:ascii="仿宋" w:eastAsia="仿宋" w:hAnsi="仿宋"/>
          <w:szCs w:val="21"/>
        </w:rPr>
        <w:t>造工艺、原材料质量和产品质量。并参加产品试验（但不作为验收），中</w:t>
      </w:r>
      <w:r w:rsidRPr="005C6D30">
        <w:rPr>
          <w:rStyle w:val="NormalCharacter"/>
          <w:rFonts w:ascii="仿宋" w:eastAsia="仿宋" w:hAnsi="仿宋"/>
          <w:szCs w:val="21"/>
        </w:rPr>
        <w:t>标人应为招标人进行上述检查提供便利条件。</w:t>
      </w:r>
    </w:p>
    <w:p w14:paraId="7ABC3C6E" w14:textId="760173B2" w:rsidR="005C6D30" w:rsidRPr="005C6D30" w:rsidRDefault="005C6D30" w:rsidP="005C6D30">
      <w:pPr>
        <w:ind w:firstLineChars="200" w:firstLine="480"/>
        <w:rPr>
          <w:rStyle w:val="NormalCharacter"/>
          <w:rFonts w:ascii="仿宋" w:eastAsia="仿宋" w:hAnsi="仿宋"/>
          <w:szCs w:val="21"/>
        </w:rPr>
      </w:pPr>
      <w:r>
        <w:rPr>
          <w:rStyle w:val="NormalCharacter"/>
          <w:rFonts w:ascii="仿宋" w:eastAsia="仿宋" w:hAnsi="仿宋"/>
          <w:szCs w:val="21"/>
        </w:rPr>
        <w:t>5.</w:t>
      </w:r>
      <w:r w:rsidRPr="005C6D30">
        <w:rPr>
          <w:rStyle w:val="NormalCharacter"/>
          <w:rFonts w:ascii="仿宋" w:eastAsia="仿宋" w:hAnsi="仿宋"/>
          <w:szCs w:val="21"/>
        </w:rPr>
        <w:t>设备安装完成后要求进行单机试运行和全系统运行，各种测试数据应符合规定、标准</w:t>
      </w:r>
      <w:r w:rsidR="0022259B">
        <w:rPr>
          <w:rStyle w:val="NormalCharacter"/>
          <w:rFonts w:ascii="仿宋" w:eastAsia="仿宋" w:hAnsi="仿宋"/>
          <w:szCs w:val="21"/>
        </w:rPr>
        <w:t>和招标文件各项</w:t>
      </w:r>
      <w:r w:rsidRPr="005C6D30">
        <w:rPr>
          <w:rStyle w:val="NormalCharacter"/>
          <w:rFonts w:ascii="仿宋" w:eastAsia="仿宋" w:hAnsi="仿宋"/>
          <w:szCs w:val="21"/>
        </w:rPr>
        <w:t>要求。</w:t>
      </w:r>
      <w:r w:rsidR="00D71D4C" w:rsidRPr="00D71D4C">
        <w:rPr>
          <w:rStyle w:val="NormalCharacter"/>
          <w:rFonts w:ascii="仿宋" w:eastAsia="仿宋" w:hAnsi="仿宋"/>
          <w:szCs w:val="21"/>
        </w:rPr>
        <w:t>设备安装、调试完成后，由采购人组织验收，验收合格后，采购人及中标人双方共同签署验收文件。</w:t>
      </w:r>
    </w:p>
    <w:p w14:paraId="2267368F" w14:textId="5C3AB8FE" w:rsidR="005C6D30" w:rsidRPr="005C6D30" w:rsidRDefault="005C6D30" w:rsidP="005C6D30">
      <w:pPr>
        <w:ind w:firstLineChars="200" w:firstLine="480"/>
        <w:rPr>
          <w:rStyle w:val="NormalCharacter"/>
          <w:rFonts w:ascii="仿宋" w:eastAsia="仿宋" w:hAnsi="仿宋"/>
          <w:szCs w:val="21"/>
        </w:rPr>
      </w:pPr>
      <w:r w:rsidRPr="005C6D30">
        <w:rPr>
          <w:rStyle w:val="NormalCharacter"/>
          <w:rFonts w:ascii="仿宋" w:eastAsia="仿宋" w:hAnsi="仿宋"/>
          <w:szCs w:val="21"/>
        </w:rPr>
        <w:t>6</w:t>
      </w:r>
      <w:r>
        <w:rPr>
          <w:rStyle w:val="NormalCharacter"/>
          <w:rFonts w:ascii="仿宋" w:eastAsia="仿宋" w:hAnsi="仿宋"/>
          <w:szCs w:val="21"/>
        </w:rPr>
        <w:t>.</w:t>
      </w:r>
      <w:r w:rsidRPr="005C6D30">
        <w:rPr>
          <w:rStyle w:val="NormalCharacter"/>
          <w:rFonts w:ascii="仿宋" w:eastAsia="仿宋" w:hAnsi="仿宋"/>
          <w:szCs w:val="21"/>
        </w:rPr>
        <w:t>质量保证期为整个系统竣工验收合格后不少于3年。</w:t>
      </w:r>
    </w:p>
    <w:p w14:paraId="6CA4C352" w14:textId="69396855" w:rsidR="005C6D30" w:rsidRPr="005C6D30" w:rsidRDefault="0022259B" w:rsidP="005C6D30">
      <w:pPr>
        <w:ind w:firstLineChars="200" w:firstLine="480"/>
        <w:rPr>
          <w:rStyle w:val="NormalCharacter"/>
          <w:rFonts w:ascii="仿宋" w:eastAsia="仿宋" w:hAnsi="仿宋"/>
          <w:szCs w:val="21"/>
        </w:rPr>
      </w:pPr>
      <w:r>
        <w:rPr>
          <w:rStyle w:val="NormalCharacter"/>
          <w:rFonts w:ascii="仿宋" w:eastAsia="仿宋" w:hAnsi="仿宋"/>
          <w:szCs w:val="21"/>
        </w:rPr>
        <w:t>7.质量保证期后，中</w:t>
      </w:r>
      <w:r w:rsidR="005C6D30" w:rsidRPr="005C6D30">
        <w:rPr>
          <w:rStyle w:val="NormalCharacter"/>
          <w:rFonts w:ascii="仿宋" w:eastAsia="仿宋" w:hAnsi="仿宋"/>
          <w:szCs w:val="21"/>
        </w:rPr>
        <w:t>标人应满足招标人对</w:t>
      </w:r>
      <w:proofErr w:type="gramStart"/>
      <w:r w:rsidR="005C6D30" w:rsidRPr="005C6D30">
        <w:rPr>
          <w:rStyle w:val="NormalCharacter"/>
          <w:rFonts w:ascii="仿宋" w:eastAsia="仿宋" w:hAnsi="仿宋"/>
          <w:szCs w:val="21"/>
        </w:rPr>
        <w:t>本设备</w:t>
      </w:r>
      <w:proofErr w:type="gramEnd"/>
      <w:r w:rsidR="005C6D30" w:rsidRPr="005C6D30">
        <w:rPr>
          <w:rStyle w:val="NormalCharacter"/>
          <w:rFonts w:ascii="仿宋" w:eastAsia="仿宋" w:hAnsi="仿宋"/>
          <w:szCs w:val="21"/>
        </w:rPr>
        <w:t>的技术咨询和配件有偿供给的要求，而且这些费用是优惠的。</w:t>
      </w:r>
    </w:p>
    <w:p w14:paraId="1FC4AB3B" w14:textId="4C49EAE3" w:rsidR="005C6D30" w:rsidRDefault="0022259B" w:rsidP="005C6D30">
      <w:pPr>
        <w:ind w:firstLineChars="200" w:firstLine="480"/>
        <w:rPr>
          <w:rStyle w:val="NormalCharacter"/>
          <w:rFonts w:ascii="仿宋" w:eastAsia="仿宋" w:hAnsi="仿宋"/>
          <w:szCs w:val="21"/>
        </w:rPr>
      </w:pPr>
      <w:r>
        <w:rPr>
          <w:rStyle w:val="NormalCharacter"/>
          <w:rFonts w:ascii="仿宋" w:eastAsia="仿宋" w:hAnsi="仿宋"/>
          <w:szCs w:val="21"/>
        </w:rPr>
        <w:t>8.</w:t>
      </w:r>
      <w:r w:rsidR="005C6D30" w:rsidRPr="005C6D30">
        <w:rPr>
          <w:rStyle w:val="NormalCharacter"/>
          <w:rFonts w:ascii="仿宋" w:eastAsia="仿宋" w:hAnsi="仿宋"/>
          <w:szCs w:val="21"/>
        </w:rPr>
        <w:t>在质量保证期内，</w:t>
      </w:r>
      <w:r>
        <w:rPr>
          <w:rStyle w:val="NormalCharacter"/>
          <w:rFonts w:ascii="仿宋" w:eastAsia="仿宋" w:hAnsi="仿宋" w:hint="eastAsia"/>
          <w:szCs w:val="21"/>
        </w:rPr>
        <w:t>中</w:t>
      </w:r>
      <w:r w:rsidR="005C6D30" w:rsidRPr="005C6D30">
        <w:rPr>
          <w:rStyle w:val="NormalCharacter"/>
          <w:rFonts w:ascii="仿宋" w:eastAsia="仿宋" w:hAnsi="仿宋"/>
          <w:szCs w:val="21"/>
        </w:rPr>
        <w:t>标人应保证所提供设备无故障运行。对</w:t>
      </w:r>
      <w:r w:rsidR="00B84FBC">
        <w:rPr>
          <w:rStyle w:val="NormalCharacter"/>
          <w:rFonts w:ascii="仿宋" w:eastAsia="仿宋" w:hAnsi="仿宋"/>
          <w:szCs w:val="21"/>
        </w:rPr>
        <w:t>质保</w:t>
      </w:r>
      <w:r w:rsidR="005C6D30" w:rsidRPr="005C6D30">
        <w:rPr>
          <w:rStyle w:val="NormalCharacter"/>
          <w:rFonts w:ascii="仿宋" w:eastAsia="仿宋" w:hAnsi="仿宋"/>
          <w:szCs w:val="21"/>
        </w:rPr>
        <w:t>期内的维修</w:t>
      </w:r>
      <w:r w:rsidR="005C6D30" w:rsidRPr="005C6D30">
        <w:rPr>
          <w:rStyle w:val="NormalCharacter"/>
          <w:rFonts w:ascii="仿宋" w:eastAsia="仿宋" w:hAnsi="仿宋"/>
          <w:szCs w:val="21"/>
        </w:rPr>
        <w:lastRenderedPageBreak/>
        <w:t>服务，</w:t>
      </w:r>
      <w:r w:rsidR="00B84FBC">
        <w:rPr>
          <w:rStyle w:val="NormalCharacter"/>
          <w:rFonts w:ascii="仿宋" w:eastAsia="仿宋" w:hAnsi="仿宋" w:hint="eastAsia"/>
          <w:szCs w:val="21"/>
        </w:rPr>
        <w:t>中</w:t>
      </w:r>
      <w:r w:rsidR="005C6D30" w:rsidRPr="005C6D30">
        <w:rPr>
          <w:rStyle w:val="NormalCharacter"/>
          <w:rFonts w:ascii="仿宋" w:eastAsia="仿宋" w:hAnsi="仿宋"/>
          <w:szCs w:val="21"/>
        </w:rPr>
        <w:t>标人应在接到招标人通知后4小时内赶到现场，无偿负责设备的调试或更换已损坏的设备；</w:t>
      </w:r>
      <w:r w:rsidR="00B84FBC">
        <w:rPr>
          <w:rStyle w:val="NormalCharacter"/>
          <w:rFonts w:ascii="仿宋" w:eastAsia="仿宋" w:hAnsi="仿宋" w:hint="eastAsia"/>
          <w:szCs w:val="21"/>
        </w:rPr>
        <w:t>质保</w:t>
      </w:r>
      <w:r w:rsidR="005C6D30" w:rsidRPr="005C6D30">
        <w:rPr>
          <w:rStyle w:val="NormalCharacter"/>
          <w:rFonts w:ascii="仿宋" w:eastAsia="仿宋" w:hAnsi="仿宋"/>
          <w:szCs w:val="21"/>
        </w:rPr>
        <w:t>期以后的维修服务，</w:t>
      </w:r>
      <w:r w:rsidR="00B84FBC">
        <w:rPr>
          <w:rStyle w:val="NormalCharacter"/>
          <w:rFonts w:ascii="仿宋" w:eastAsia="仿宋" w:hAnsi="仿宋" w:hint="eastAsia"/>
          <w:szCs w:val="21"/>
        </w:rPr>
        <w:t>中</w:t>
      </w:r>
      <w:r w:rsidR="005C6D30" w:rsidRPr="005C6D30">
        <w:rPr>
          <w:rStyle w:val="NormalCharacter"/>
          <w:rFonts w:ascii="仿宋" w:eastAsia="仿宋" w:hAnsi="仿宋"/>
          <w:szCs w:val="21"/>
        </w:rPr>
        <w:t>标人应做到在招标人发出维修通知后8小时内赶到现场进行设备维修，更换已损坏的设备。将对</w:t>
      </w:r>
      <w:r w:rsidR="00B84FBC">
        <w:rPr>
          <w:rStyle w:val="NormalCharacter"/>
          <w:rFonts w:ascii="仿宋" w:eastAsia="仿宋" w:hAnsi="仿宋"/>
          <w:szCs w:val="21"/>
        </w:rPr>
        <w:t>质保</w:t>
      </w:r>
      <w:r w:rsidR="005C6D30" w:rsidRPr="005C6D30">
        <w:rPr>
          <w:rStyle w:val="NormalCharacter"/>
          <w:rFonts w:ascii="仿宋" w:eastAsia="仿宋" w:hAnsi="仿宋"/>
          <w:szCs w:val="21"/>
        </w:rPr>
        <w:t>期外服务条款及费用的收取签署保修协议。</w:t>
      </w:r>
    </w:p>
    <w:p w14:paraId="151221B8" w14:textId="77777777" w:rsidR="00276B03" w:rsidRDefault="00276B03" w:rsidP="005C6D30">
      <w:pPr>
        <w:ind w:firstLineChars="200" w:firstLine="480"/>
        <w:rPr>
          <w:rStyle w:val="NormalCharacter"/>
          <w:rFonts w:ascii="仿宋" w:eastAsia="仿宋" w:hAnsi="仿宋"/>
          <w:szCs w:val="21"/>
        </w:rPr>
      </w:pPr>
    </w:p>
    <w:p w14:paraId="25D198D3" w14:textId="6BA677E2" w:rsidR="00276B03" w:rsidRDefault="00276B03" w:rsidP="005C6D30">
      <w:pPr>
        <w:ind w:firstLineChars="200" w:firstLine="480"/>
        <w:rPr>
          <w:rStyle w:val="NormalCharacter"/>
          <w:rFonts w:ascii="仿宋" w:eastAsia="仿宋" w:hAnsi="仿宋"/>
          <w:szCs w:val="21"/>
        </w:rPr>
      </w:pPr>
      <w:r>
        <w:rPr>
          <w:rStyle w:val="NormalCharacter"/>
          <w:rFonts w:ascii="仿宋" w:eastAsia="仿宋" w:hAnsi="仿宋" w:hint="eastAsia"/>
          <w:szCs w:val="21"/>
        </w:rPr>
        <w:t>（七）交付要求：</w:t>
      </w:r>
    </w:p>
    <w:p w14:paraId="6C52090B" w14:textId="1083F019" w:rsidR="00276B03" w:rsidRDefault="00276B03" w:rsidP="005C6D30">
      <w:pPr>
        <w:ind w:firstLineChars="200" w:firstLine="480"/>
        <w:rPr>
          <w:rStyle w:val="NormalCharacter"/>
          <w:rFonts w:ascii="仿宋" w:eastAsia="仿宋" w:hAnsi="仿宋"/>
          <w:szCs w:val="21"/>
        </w:rPr>
      </w:pPr>
      <w:r>
        <w:rPr>
          <w:rStyle w:val="NormalCharacter"/>
          <w:rFonts w:ascii="仿宋" w:eastAsia="仿宋" w:hAnsi="仿宋" w:hint="eastAsia"/>
          <w:szCs w:val="21"/>
        </w:rPr>
        <w:t>1.</w:t>
      </w:r>
      <w:r>
        <w:rPr>
          <w:rStyle w:val="NormalCharacter"/>
          <w:rFonts w:ascii="仿宋" w:eastAsia="仿宋" w:hAnsi="仿宋"/>
          <w:szCs w:val="21"/>
        </w:rPr>
        <w:t>交付期</w:t>
      </w:r>
      <w:r>
        <w:rPr>
          <w:rStyle w:val="NormalCharacter"/>
          <w:rFonts w:ascii="仿宋" w:eastAsia="仿宋" w:hAnsi="仿宋" w:hint="eastAsia"/>
          <w:szCs w:val="21"/>
        </w:rPr>
        <w:t xml:space="preserve">：本项目为交钥匙项目。合同签订后 </w:t>
      </w:r>
      <w:r w:rsidR="003D3217">
        <w:rPr>
          <w:rStyle w:val="NormalCharacter"/>
          <w:rFonts w:ascii="仿宋" w:eastAsia="仿宋" w:hAnsi="仿宋" w:hint="eastAsia"/>
          <w:szCs w:val="21"/>
        </w:rPr>
        <w:t>60天</w:t>
      </w:r>
      <w:r>
        <w:rPr>
          <w:rStyle w:val="NormalCharacter"/>
          <w:rFonts w:ascii="仿宋" w:eastAsia="仿宋" w:hAnsi="仿宋"/>
          <w:szCs w:val="21"/>
        </w:rPr>
        <w:t>内交付并通过验收</w:t>
      </w:r>
      <w:r>
        <w:rPr>
          <w:rStyle w:val="NormalCharacter"/>
          <w:rFonts w:ascii="仿宋" w:eastAsia="仿宋" w:hAnsi="仿宋" w:hint="eastAsia"/>
          <w:szCs w:val="21"/>
        </w:rPr>
        <w:t>。</w:t>
      </w:r>
    </w:p>
    <w:p w14:paraId="4D15463D" w14:textId="53615C01" w:rsidR="00276B03" w:rsidRPr="005C6D30" w:rsidRDefault="00276B03" w:rsidP="005C6D30">
      <w:pPr>
        <w:ind w:firstLineChars="200" w:firstLine="480"/>
        <w:rPr>
          <w:rStyle w:val="NormalCharacter"/>
          <w:rFonts w:ascii="仿宋" w:eastAsia="仿宋" w:hAnsi="仿宋"/>
          <w:szCs w:val="21"/>
        </w:rPr>
      </w:pPr>
      <w:r>
        <w:rPr>
          <w:rStyle w:val="NormalCharacter"/>
          <w:rFonts w:ascii="仿宋" w:eastAsia="仿宋" w:hAnsi="仿宋" w:hint="eastAsia"/>
          <w:szCs w:val="21"/>
        </w:rPr>
        <w:t>2</w:t>
      </w:r>
      <w:r>
        <w:rPr>
          <w:rStyle w:val="NormalCharacter"/>
          <w:rFonts w:ascii="仿宋" w:eastAsia="仿宋" w:hAnsi="仿宋"/>
          <w:szCs w:val="21"/>
        </w:rPr>
        <w:t>.交付地点</w:t>
      </w:r>
      <w:r>
        <w:rPr>
          <w:rStyle w:val="NormalCharacter"/>
          <w:rFonts w:ascii="仿宋" w:eastAsia="仿宋" w:hAnsi="仿宋" w:hint="eastAsia"/>
          <w:szCs w:val="21"/>
        </w:rPr>
        <w:t>：</w:t>
      </w:r>
      <w:r>
        <w:rPr>
          <w:rStyle w:val="NormalCharacter"/>
          <w:rFonts w:ascii="仿宋" w:eastAsia="仿宋" w:hAnsi="仿宋"/>
          <w:szCs w:val="21"/>
        </w:rPr>
        <w:t>用户指定地点</w:t>
      </w:r>
    </w:p>
    <w:p w14:paraId="341A37CE" w14:textId="474DB74F" w:rsidR="007E1081" w:rsidRDefault="007E1081">
      <w:pPr>
        <w:widowControl/>
        <w:spacing w:line="240" w:lineRule="auto"/>
        <w:jc w:val="left"/>
        <w:rPr>
          <w:rFonts w:ascii="仿宋" w:eastAsia="仿宋" w:hAnsi="仿宋"/>
          <w:b/>
          <w:szCs w:val="21"/>
        </w:rPr>
      </w:pPr>
      <w:bookmarkStart w:id="137" w:name="_Toc504400816"/>
      <w:bookmarkEnd w:id="133"/>
      <w:bookmarkEnd w:id="134"/>
      <w:bookmarkEnd w:id="135"/>
      <w:r>
        <w:rPr>
          <w:rFonts w:ascii="仿宋" w:eastAsia="仿宋" w:hAnsi="仿宋"/>
          <w:b/>
          <w:szCs w:val="21"/>
        </w:rPr>
        <w:br w:type="page"/>
      </w:r>
    </w:p>
    <w:p w14:paraId="0B7E3099" w14:textId="77777777" w:rsidR="00924CB4" w:rsidRPr="00924CB4" w:rsidRDefault="00924CB4" w:rsidP="00924CB4">
      <w:pPr>
        <w:widowControl/>
        <w:jc w:val="left"/>
        <w:rPr>
          <w:rFonts w:ascii="仿宋" w:eastAsia="仿宋" w:hAnsi="仿宋"/>
          <w:b/>
          <w:szCs w:val="21"/>
        </w:rPr>
      </w:pPr>
    </w:p>
    <w:p w14:paraId="6CDBB6AB" w14:textId="77777777" w:rsidR="006303F9" w:rsidRDefault="00500826" w:rsidP="00B7516E">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14:paraId="43FBC059" w14:textId="77777777" w:rsidR="006303F9" w:rsidRDefault="00500826">
      <w:pPr>
        <w:rPr>
          <w:rFonts w:ascii="仿宋_GB2312" w:eastAsia="仿宋_GB2312"/>
          <w:b/>
        </w:rPr>
      </w:pPr>
      <w:bookmarkStart w:id="138" w:name="_Toc73427851"/>
      <w:r>
        <w:rPr>
          <w:rFonts w:ascii="仿宋_GB2312" w:eastAsia="仿宋_GB2312" w:hint="eastAsia"/>
          <w:b/>
        </w:rPr>
        <w:t>1  投标书</w:t>
      </w:r>
      <w:bookmarkEnd w:id="138"/>
    </w:p>
    <w:p w14:paraId="2C0EE47C" w14:textId="77777777"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52602DD5" w14:textId="77777777"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4ECB147A" w14:textId="77777777" w:rsidR="006303F9" w:rsidRDefault="00500826" w:rsidP="007B3741">
      <w:pPr>
        <w:numPr>
          <w:ilvl w:val="0"/>
          <w:numId w:val="14"/>
        </w:numPr>
        <w:rPr>
          <w:rFonts w:ascii="仿宋_GB2312" w:eastAsia="仿宋_GB2312"/>
        </w:rPr>
      </w:pPr>
      <w:r>
        <w:rPr>
          <w:rFonts w:ascii="仿宋_GB2312" w:eastAsia="仿宋_GB2312" w:hint="eastAsia"/>
        </w:rPr>
        <w:t>投标一览表</w:t>
      </w:r>
    </w:p>
    <w:p w14:paraId="5FDD6CD4" w14:textId="77777777" w:rsidR="006303F9" w:rsidRDefault="00500826" w:rsidP="007B3741">
      <w:pPr>
        <w:numPr>
          <w:ilvl w:val="0"/>
          <w:numId w:val="14"/>
        </w:numPr>
        <w:rPr>
          <w:rFonts w:ascii="仿宋_GB2312" w:eastAsia="仿宋_GB2312"/>
        </w:rPr>
      </w:pPr>
      <w:r>
        <w:rPr>
          <w:rFonts w:ascii="仿宋_GB2312" w:eastAsia="仿宋_GB2312" w:hint="eastAsia"/>
        </w:rPr>
        <w:t>投标分项报价表</w:t>
      </w:r>
    </w:p>
    <w:p w14:paraId="4CA4D90E" w14:textId="77777777"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14:paraId="6B27D855" w14:textId="77777777" w:rsidR="006303F9" w:rsidRDefault="00500826" w:rsidP="007B3741">
      <w:pPr>
        <w:numPr>
          <w:ilvl w:val="0"/>
          <w:numId w:val="14"/>
        </w:numPr>
        <w:rPr>
          <w:rFonts w:ascii="仿宋_GB2312" w:eastAsia="仿宋_GB2312"/>
        </w:rPr>
      </w:pPr>
      <w:r>
        <w:rPr>
          <w:rFonts w:ascii="仿宋_GB2312" w:eastAsia="仿宋_GB2312" w:hint="eastAsia"/>
        </w:rPr>
        <w:t>技术规格偏离表</w:t>
      </w:r>
    </w:p>
    <w:p w14:paraId="72A32472" w14:textId="77777777" w:rsidR="006303F9" w:rsidRDefault="00500826" w:rsidP="007B3741">
      <w:pPr>
        <w:numPr>
          <w:ilvl w:val="0"/>
          <w:numId w:val="14"/>
        </w:numPr>
        <w:rPr>
          <w:rFonts w:ascii="仿宋_GB2312" w:eastAsia="仿宋_GB2312"/>
        </w:rPr>
      </w:pPr>
      <w:r>
        <w:rPr>
          <w:rFonts w:ascii="仿宋_GB2312" w:eastAsia="仿宋_GB2312" w:hint="eastAsia"/>
        </w:rPr>
        <w:t>商务条款偏离表</w:t>
      </w:r>
    </w:p>
    <w:p w14:paraId="77BA1515" w14:textId="77777777"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14:paraId="38C7C795" w14:textId="77777777" w:rsidR="006303F9" w:rsidRDefault="00500826" w:rsidP="007B3741">
      <w:pPr>
        <w:numPr>
          <w:ilvl w:val="0"/>
          <w:numId w:val="14"/>
        </w:numPr>
        <w:rPr>
          <w:rFonts w:ascii="仿宋_GB2312" w:eastAsia="仿宋_GB2312"/>
        </w:rPr>
      </w:pPr>
      <w:r>
        <w:rPr>
          <w:rFonts w:ascii="仿宋_GB2312" w:eastAsia="仿宋_GB2312" w:hint="eastAsia"/>
        </w:rPr>
        <w:t>资格证明文件</w:t>
      </w:r>
    </w:p>
    <w:p w14:paraId="3928EDE4" w14:textId="77777777" w:rsidR="006303F9" w:rsidRDefault="00500826">
      <w:pPr>
        <w:rPr>
          <w:rFonts w:ascii="仿宋_GB2312" w:eastAsia="仿宋_GB2312"/>
        </w:rPr>
      </w:pPr>
      <w:r>
        <w:rPr>
          <w:rFonts w:ascii="仿宋_GB2312" w:eastAsia="仿宋_GB2312" w:hint="eastAsia"/>
        </w:rPr>
        <w:t xml:space="preserve">    据此函，签字代表宣布同意如下：</w:t>
      </w:r>
    </w:p>
    <w:p w14:paraId="723B11AD" w14:textId="77777777"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5F220F7C" w14:textId="77777777"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14:paraId="38B8E8C8" w14:textId="77777777"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28C7073E" w14:textId="77777777"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766D8D0B" w14:textId="77777777"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14:paraId="63C8CFB0" w14:textId="77777777"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29D473F9" w14:textId="77777777"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5671D38C" w14:textId="77777777" w:rsidR="006303F9" w:rsidRDefault="00500826" w:rsidP="007B3741">
      <w:pPr>
        <w:numPr>
          <w:ilvl w:val="0"/>
          <w:numId w:val="15"/>
        </w:numPr>
        <w:rPr>
          <w:rFonts w:ascii="仿宋_GB2312" w:eastAsia="仿宋_GB2312"/>
        </w:rPr>
      </w:pPr>
      <w:r>
        <w:rPr>
          <w:rFonts w:ascii="仿宋_GB2312" w:eastAsia="仿宋_GB2312" w:hint="eastAsia"/>
        </w:rPr>
        <w:lastRenderedPageBreak/>
        <w:t>与本投标有关的一切正式往来信函请寄：</w:t>
      </w:r>
    </w:p>
    <w:p w14:paraId="67CD959F" w14:textId="77777777" w:rsidR="006303F9" w:rsidRDefault="006303F9">
      <w:pPr>
        <w:rPr>
          <w:rFonts w:ascii="仿宋_GB2312" w:eastAsia="仿宋_GB2312"/>
        </w:rPr>
      </w:pPr>
    </w:p>
    <w:p w14:paraId="54F1E6F4" w14:textId="77777777"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5F35F196" w14:textId="77777777"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3381E441" w14:textId="77777777"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191E6682" w14:textId="77777777"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3E4F5B59" w14:textId="77777777"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0570422C" w14:textId="77777777"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3EA7477C" w14:textId="77777777"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326E2E0C" w14:textId="77777777"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47E95F92" w14:textId="77777777"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14:paraId="5F043C61" w14:textId="77777777" w:rsidR="006303F9" w:rsidRDefault="006303F9">
      <w:pPr>
        <w:rPr>
          <w:rFonts w:ascii="仿宋_GB2312" w:eastAsia="仿宋_GB2312"/>
          <w:b/>
        </w:rPr>
      </w:pPr>
    </w:p>
    <w:p w14:paraId="408D34FF" w14:textId="77777777"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14:paraId="63FE9B33" w14:textId="77777777" w:rsidTr="00327C50">
        <w:trPr>
          <w:trHeight w:val="902"/>
          <w:jc w:val="center"/>
        </w:trPr>
        <w:tc>
          <w:tcPr>
            <w:tcW w:w="720" w:type="dxa"/>
            <w:vAlign w:val="center"/>
          </w:tcPr>
          <w:p w14:paraId="0436F9BA" w14:textId="77777777"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4C16F4F0"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27BF8703"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79AB402C"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39C9E021" w14:textId="16B7E07D" w:rsidR="00327C50" w:rsidRDefault="00B1014D">
            <w:pPr>
              <w:tabs>
                <w:tab w:val="left" w:pos="5580"/>
              </w:tabs>
              <w:ind w:left="163" w:hanging="163"/>
              <w:jc w:val="center"/>
              <w:rPr>
                <w:rFonts w:ascii="仿宋_GB2312" w:eastAsia="仿宋_GB2312" w:hAnsi="宋体"/>
                <w:b/>
              </w:rPr>
            </w:pPr>
            <w:r>
              <w:rPr>
                <w:rFonts w:ascii="仿宋_GB2312" w:eastAsia="仿宋_GB2312" w:hAnsi="宋体" w:hint="eastAsia"/>
                <w:b/>
              </w:rPr>
              <w:t>交付</w:t>
            </w:r>
            <w:r w:rsidR="00327C50">
              <w:rPr>
                <w:rFonts w:ascii="仿宋_GB2312" w:eastAsia="仿宋_GB2312" w:hAnsi="宋体" w:hint="eastAsia"/>
                <w:b/>
              </w:rPr>
              <w:t>期</w:t>
            </w:r>
          </w:p>
        </w:tc>
        <w:tc>
          <w:tcPr>
            <w:tcW w:w="1984" w:type="dxa"/>
            <w:vAlign w:val="center"/>
          </w:tcPr>
          <w:p w14:paraId="10A82D7B" w14:textId="6A17FCC5" w:rsidR="00327C50" w:rsidRDefault="00B1014D">
            <w:pPr>
              <w:tabs>
                <w:tab w:val="left" w:pos="5580"/>
              </w:tabs>
              <w:jc w:val="center"/>
              <w:rPr>
                <w:rFonts w:ascii="仿宋_GB2312" w:eastAsia="仿宋_GB2312" w:hAnsi="宋体"/>
                <w:b/>
              </w:rPr>
            </w:pPr>
            <w:r>
              <w:rPr>
                <w:rFonts w:ascii="仿宋_GB2312" w:eastAsia="仿宋_GB2312" w:hAnsi="宋体" w:hint="eastAsia"/>
                <w:b/>
              </w:rPr>
              <w:t>交付</w:t>
            </w:r>
            <w:r w:rsidR="00327C50">
              <w:rPr>
                <w:rFonts w:ascii="仿宋_GB2312" w:eastAsia="仿宋_GB2312" w:hAnsi="宋体" w:hint="eastAsia"/>
                <w:b/>
              </w:rPr>
              <w:t>地点</w:t>
            </w:r>
          </w:p>
        </w:tc>
        <w:tc>
          <w:tcPr>
            <w:tcW w:w="2126" w:type="dxa"/>
            <w:vAlign w:val="center"/>
          </w:tcPr>
          <w:p w14:paraId="1EE572D8" w14:textId="77777777"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637393EB"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14:paraId="329999B7" w14:textId="77777777" w:rsidTr="00327C50">
        <w:trPr>
          <w:cantSplit/>
          <w:trHeight w:val="902"/>
          <w:jc w:val="center"/>
        </w:trPr>
        <w:tc>
          <w:tcPr>
            <w:tcW w:w="720" w:type="dxa"/>
            <w:vAlign w:val="center"/>
          </w:tcPr>
          <w:p w14:paraId="3994E4E5" w14:textId="77777777" w:rsidR="00327C50" w:rsidRDefault="00327C50">
            <w:pPr>
              <w:tabs>
                <w:tab w:val="left" w:pos="5580"/>
              </w:tabs>
              <w:jc w:val="center"/>
              <w:rPr>
                <w:rFonts w:ascii="仿宋_GB2312" w:eastAsia="仿宋_GB2312" w:hAnsi="宋体"/>
              </w:rPr>
            </w:pPr>
          </w:p>
        </w:tc>
        <w:tc>
          <w:tcPr>
            <w:tcW w:w="2682" w:type="dxa"/>
            <w:vAlign w:val="center"/>
          </w:tcPr>
          <w:p w14:paraId="201DF837" w14:textId="77777777" w:rsidR="00327C50" w:rsidRDefault="00327C50">
            <w:pPr>
              <w:tabs>
                <w:tab w:val="left" w:pos="5580"/>
              </w:tabs>
              <w:jc w:val="center"/>
              <w:rPr>
                <w:rFonts w:ascii="仿宋_GB2312" w:eastAsia="仿宋_GB2312" w:hAnsi="宋体"/>
              </w:rPr>
            </w:pPr>
          </w:p>
        </w:tc>
        <w:tc>
          <w:tcPr>
            <w:tcW w:w="2127" w:type="dxa"/>
            <w:vAlign w:val="center"/>
          </w:tcPr>
          <w:p w14:paraId="38C81359" w14:textId="5C9334CE" w:rsidR="00327C50" w:rsidRDefault="00327C50">
            <w:pPr>
              <w:tabs>
                <w:tab w:val="left" w:pos="5580"/>
              </w:tabs>
              <w:jc w:val="center"/>
              <w:rPr>
                <w:rFonts w:ascii="仿宋_GB2312" w:eastAsia="仿宋_GB2312" w:hAnsi="宋体"/>
              </w:rPr>
            </w:pPr>
            <w:r>
              <w:rPr>
                <w:rFonts w:ascii="仿宋_GB2312" w:eastAsia="仿宋_GB2312" w:hAnsi="宋体" w:hint="eastAsia"/>
              </w:rPr>
              <w:t>（人民币小写）</w:t>
            </w:r>
          </w:p>
          <w:p w14:paraId="6E9B0E1A" w14:textId="77777777" w:rsidR="00327C50" w:rsidRDefault="00327C50">
            <w:pPr>
              <w:tabs>
                <w:tab w:val="left" w:pos="5580"/>
              </w:tabs>
              <w:jc w:val="center"/>
              <w:rPr>
                <w:rFonts w:ascii="仿宋_GB2312" w:eastAsia="仿宋_GB2312" w:hAnsi="宋体"/>
              </w:rPr>
            </w:pPr>
          </w:p>
          <w:p w14:paraId="4D78F44E" w14:textId="165DB75A" w:rsidR="00327C50" w:rsidRDefault="00327C50">
            <w:pPr>
              <w:tabs>
                <w:tab w:val="left" w:pos="5580"/>
              </w:tabs>
              <w:jc w:val="center"/>
              <w:rPr>
                <w:rFonts w:ascii="仿宋_GB2312" w:eastAsia="仿宋_GB2312" w:hAnsi="宋体"/>
              </w:rPr>
            </w:pPr>
            <w:r>
              <w:rPr>
                <w:rFonts w:ascii="仿宋_GB2312" w:eastAsia="仿宋_GB2312" w:hAnsi="宋体" w:hint="eastAsia"/>
              </w:rPr>
              <w:t>（人民币大写）</w:t>
            </w:r>
          </w:p>
          <w:p w14:paraId="34412DBA" w14:textId="77777777" w:rsidR="00327C50" w:rsidRDefault="00327C50">
            <w:pPr>
              <w:tabs>
                <w:tab w:val="left" w:pos="5580"/>
              </w:tabs>
              <w:jc w:val="center"/>
              <w:rPr>
                <w:rFonts w:ascii="仿宋_GB2312" w:eastAsia="仿宋_GB2312" w:hAnsi="宋体"/>
              </w:rPr>
            </w:pPr>
          </w:p>
        </w:tc>
        <w:tc>
          <w:tcPr>
            <w:tcW w:w="1701" w:type="dxa"/>
          </w:tcPr>
          <w:p w14:paraId="438406CC" w14:textId="77777777" w:rsidR="00327C50" w:rsidRDefault="00327C50">
            <w:pPr>
              <w:tabs>
                <w:tab w:val="left" w:pos="5580"/>
              </w:tabs>
              <w:jc w:val="center"/>
              <w:rPr>
                <w:rFonts w:ascii="仿宋_GB2312" w:eastAsia="仿宋_GB2312" w:hAnsi="宋体"/>
              </w:rPr>
            </w:pPr>
          </w:p>
        </w:tc>
        <w:tc>
          <w:tcPr>
            <w:tcW w:w="1701" w:type="dxa"/>
            <w:vAlign w:val="center"/>
          </w:tcPr>
          <w:p w14:paraId="3B058BDD" w14:textId="77777777" w:rsidR="00327C50" w:rsidRDefault="00327C50">
            <w:pPr>
              <w:tabs>
                <w:tab w:val="left" w:pos="5580"/>
              </w:tabs>
              <w:jc w:val="center"/>
              <w:rPr>
                <w:rFonts w:ascii="仿宋_GB2312" w:eastAsia="仿宋_GB2312" w:hAnsi="宋体"/>
              </w:rPr>
            </w:pPr>
          </w:p>
        </w:tc>
        <w:tc>
          <w:tcPr>
            <w:tcW w:w="1984" w:type="dxa"/>
            <w:vAlign w:val="center"/>
          </w:tcPr>
          <w:p w14:paraId="5ED36943" w14:textId="77777777" w:rsidR="00327C50" w:rsidRDefault="00327C50">
            <w:pPr>
              <w:tabs>
                <w:tab w:val="left" w:pos="5580"/>
              </w:tabs>
              <w:jc w:val="center"/>
              <w:rPr>
                <w:rFonts w:ascii="仿宋_GB2312" w:eastAsia="仿宋_GB2312" w:hAnsi="宋体"/>
              </w:rPr>
            </w:pPr>
          </w:p>
        </w:tc>
        <w:tc>
          <w:tcPr>
            <w:tcW w:w="2126" w:type="dxa"/>
            <w:vAlign w:val="center"/>
          </w:tcPr>
          <w:p w14:paraId="6F7A1038" w14:textId="39E21B8D" w:rsidR="00327C50" w:rsidRDefault="009727FF" w:rsidP="009727FF">
            <w:pPr>
              <w:tabs>
                <w:tab w:val="left" w:pos="5580"/>
              </w:tabs>
              <w:ind w:firstLineChars="300" w:firstLine="720"/>
              <w:rPr>
                <w:rFonts w:ascii="仿宋_GB2312" w:eastAsia="仿宋_GB2312" w:hAnsi="宋体"/>
                <w:u w:val="single"/>
              </w:rPr>
            </w:pPr>
            <w:r>
              <w:rPr>
                <w:rFonts w:ascii="仿宋_GB2312" w:eastAsia="仿宋_GB2312" w:hAnsi="宋体" w:hint="eastAsia"/>
                <w:u w:val="single"/>
              </w:rPr>
              <w:t>不涉及</w:t>
            </w:r>
          </w:p>
        </w:tc>
        <w:tc>
          <w:tcPr>
            <w:tcW w:w="2552" w:type="dxa"/>
            <w:vAlign w:val="center"/>
          </w:tcPr>
          <w:p w14:paraId="38CD2F3A" w14:textId="77777777" w:rsidR="00327C50" w:rsidRDefault="00327C50">
            <w:pPr>
              <w:tabs>
                <w:tab w:val="left" w:pos="5580"/>
              </w:tabs>
              <w:jc w:val="center"/>
              <w:rPr>
                <w:rFonts w:ascii="仿宋_GB2312" w:eastAsia="仿宋_GB2312" w:hAnsi="宋体"/>
              </w:rPr>
            </w:pPr>
          </w:p>
        </w:tc>
      </w:tr>
    </w:tbl>
    <w:p w14:paraId="49AACC8F" w14:textId="77777777"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14:paraId="244FBC7B" w14:textId="77777777" w:rsidR="00417637" w:rsidRDefault="00417637">
      <w:pPr>
        <w:rPr>
          <w:rFonts w:ascii="仿宋_GB2312" w:eastAsia="仿宋_GB2312"/>
        </w:rPr>
      </w:pPr>
    </w:p>
    <w:p w14:paraId="387663F0" w14:textId="77777777"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14:paraId="30E4CDCC" w14:textId="77777777"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14:paraId="54B7DC41" w14:textId="77777777" w:rsidR="006303F9" w:rsidRDefault="006303F9"/>
    <w:p w14:paraId="2C899EF4" w14:textId="77777777" w:rsidR="006303F9" w:rsidRDefault="006303F9"/>
    <w:p w14:paraId="36A3BB5A" w14:textId="77777777"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14:paraId="425734D3" w14:textId="77777777" w:rsidR="006303F9" w:rsidRDefault="00500826">
      <w:pPr>
        <w:rPr>
          <w:rFonts w:ascii="仿宋_GB2312" w:eastAsia="仿宋_GB2312"/>
          <w:b/>
        </w:rPr>
      </w:pPr>
      <w:r>
        <w:rPr>
          <w:rFonts w:ascii="仿宋_GB2312" w:eastAsia="仿宋_GB2312" w:hint="eastAsia"/>
          <w:b/>
        </w:rPr>
        <w:lastRenderedPageBreak/>
        <w:t>3．投标分项报价表</w:t>
      </w:r>
      <w:bookmarkEnd w:id="141"/>
    </w:p>
    <w:p w14:paraId="26926748" w14:textId="77777777" w:rsidR="006303F9" w:rsidRDefault="006303F9">
      <w:pPr>
        <w:rPr>
          <w:rFonts w:ascii="仿宋_GB2312" w:eastAsia="仿宋_GB2312"/>
          <w:b/>
        </w:rPr>
      </w:pPr>
    </w:p>
    <w:p w14:paraId="59910CD2" w14:textId="67B20BD5"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035E3A">
        <w:rPr>
          <w:rFonts w:ascii="仿宋_GB2312" w:eastAsia="仿宋_GB2312"/>
        </w:rPr>
        <w:t xml:space="preserve"> 元</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14:paraId="050A2969" w14:textId="77777777" w:rsidTr="008F3722">
        <w:tc>
          <w:tcPr>
            <w:tcW w:w="709" w:type="dxa"/>
            <w:vAlign w:val="center"/>
          </w:tcPr>
          <w:p w14:paraId="2CA5C20F"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6E129742"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5A41A8B3" w14:textId="77777777"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14:paraId="23F1C042"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14:paraId="0C6966AB" w14:textId="77777777"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14:paraId="4294548F" w14:textId="77777777"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14:paraId="4F7CD2C2"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14:paraId="02AE2A08"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14:paraId="6E8F284E"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14:paraId="273D9C45" w14:textId="77777777" w:rsidTr="008F3722">
        <w:trPr>
          <w:trHeight w:val="454"/>
        </w:trPr>
        <w:tc>
          <w:tcPr>
            <w:tcW w:w="709" w:type="dxa"/>
            <w:shd w:val="clear" w:color="auto" w:fill="auto"/>
            <w:vAlign w:val="center"/>
          </w:tcPr>
          <w:p w14:paraId="71E348EE" w14:textId="77777777"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3771BD9C"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14:paraId="2183D9EC" w14:textId="77777777" w:rsidR="002325B0" w:rsidRDefault="002325B0" w:rsidP="00D6553E">
            <w:pPr>
              <w:pStyle w:val="a9"/>
              <w:jc w:val="center"/>
              <w:rPr>
                <w:rFonts w:ascii="仿宋_GB2312" w:eastAsia="仿宋_GB2312" w:hAnsi="宋体"/>
                <w:sz w:val="24"/>
                <w:szCs w:val="24"/>
              </w:rPr>
            </w:pPr>
          </w:p>
        </w:tc>
        <w:tc>
          <w:tcPr>
            <w:tcW w:w="1134" w:type="dxa"/>
            <w:vAlign w:val="center"/>
          </w:tcPr>
          <w:p w14:paraId="5A4BFAD0" w14:textId="77777777" w:rsidR="002325B0" w:rsidRDefault="002325B0" w:rsidP="00D6553E">
            <w:pPr>
              <w:pStyle w:val="a9"/>
              <w:jc w:val="center"/>
              <w:rPr>
                <w:rFonts w:ascii="仿宋_GB2312" w:eastAsia="仿宋_GB2312" w:hAnsi="宋体"/>
                <w:sz w:val="24"/>
                <w:szCs w:val="24"/>
              </w:rPr>
            </w:pPr>
          </w:p>
        </w:tc>
        <w:tc>
          <w:tcPr>
            <w:tcW w:w="2126" w:type="dxa"/>
            <w:vAlign w:val="center"/>
          </w:tcPr>
          <w:p w14:paraId="2FE1F3BA" w14:textId="77777777" w:rsidR="002325B0" w:rsidRDefault="002325B0" w:rsidP="00D6553E">
            <w:pPr>
              <w:pStyle w:val="a9"/>
              <w:rPr>
                <w:rFonts w:ascii="仿宋_GB2312" w:eastAsia="仿宋_GB2312" w:hAnsi="宋体"/>
                <w:sz w:val="24"/>
                <w:szCs w:val="24"/>
              </w:rPr>
            </w:pPr>
          </w:p>
        </w:tc>
        <w:tc>
          <w:tcPr>
            <w:tcW w:w="1418" w:type="dxa"/>
            <w:vAlign w:val="center"/>
          </w:tcPr>
          <w:p w14:paraId="0A4FEB35" w14:textId="77777777" w:rsidR="002325B0" w:rsidRDefault="002325B0" w:rsidP="00D6553E">
            <w:pPr>
              <w:pStyle w:val="a9"/>
              <w:rPr>
                <w:rFonts w:ascii="仿宋_GB2312" w:eastAsia="仿宋_GB2312" w:hAnsi="宋体"/>
                <w:sz w:val="24"/>
                <w:szCs w:val="24"/>
              </w:rPr>
            </w:pPr>
          </w:p>
        </w:tc>
        <w:tc>
          <w:tcPr>
            <w:tcW w:w="1843" w:type="dxa"/>
            <w:vAlign w:val="center"/>
          </w:tcPr>
          <w:p w14:paraId="36FF126B" w14:textId="77777777" w:rsidR="002325B0" w:rsidRDefault="002325B0" w:rsidP="00D6553E">
            <w:pPr>
              <w:pStyle w:val="a9"/>
              <w:rPr>
                <w:rFonts w:ascii="仿宋_GB2312" w:eastAsia="仿宋_GB2312" w:hAnsi="宋体"/>
                <w:sz w:val="24"/>
                <w:szCs w:val="24"/>
              </w:rPr>
            </w:pPr>
          </w:p>
        </w:tc>
        <w:tc>
          <w:tcPr>
            <w:tcW w:w="3383" w:type="dxa"/>
            <w:vAlign w:val="center"/>
          </w:tcPr>
          <w:p w14:paraId="72725541" w14:textId="77777777" w:rsidR="002325B0" w:rsidRDefault="002325B0" w:rsidP="00D6553E">
            <w:pPr>
              <w:pStyle w:val="a9"/>
              <w:rPr>
                <w:rFonts w:ascii="仿宋_GB2312" w:eastAsia="仿宋_GB2312" w:hAnsi="宋体"/>
                <w:sz w:val="24"/>
                <w:szCs w:val="24"/>
              </w:rPr>
            </w:pPr>
          </w:p>
        </w:tc>
      </w:tr>
      <w:tr w:rsidR="002325B0" w14:paraId="2B559077" w14:textId="77777777" w:rsidTr="008F3722">
        <w:trPr>
          <w:trHeight w:val="454"/>
        </w:trPr>
        <w:tc>
          <w:tcPr>
            <w:tcW w:w="709" w:type="dxa"/>
            <w:vAlign w:val="center"/>
          </w:tcPr>
          <w:p w14:paraId="01A0CE13"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110E5B90"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14:paraId="6EDB60AD"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7118CF7C"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5FDCA93A" w14:textId="77777777" w:rsidR="002325B0" w:rsidRDefault="002325B0" w:rsidP="00D6553E">
            <w:pPr>
              <w:pStyle w:val="a7"/>
              <w:rPr>
                <w:rFonts w:ascii="仿宋_GB2312" w:eastAsia="仿宋_GB2312" w:hAnsi="宋体"/>
                <w:sz w:val="24"/>
                <w:szCs w:val="24"/>
              </w:rPr>
            </w:pPr>
          </w:p>
        </w:tc>
        <w:tc>
          <w:tcPr>
            <w:tcW w:w="1418" w:type="dxa"/>
            <w:vAlign w:val="center"/>
          </w:tcPr>
          <w:p w14:paraId="2F55068A" w14:textId="77777777" w:rsidR="002325B0" w:rsidRDefault="002325B0" w:rsidP="00D6553E">
            <w:pPr>
              <w:pStyle w:val="a7"/>
              <w:rPr>
                <w:rFonts w:ascii="仿宋_GB2312" w:eastAsia="仿宋_GB2312" w:hAnsi="宋体"/>
                <w:sz w:val="24"/>
                <w:szCs w:val="24"/>
              </w:rPr>
            </w:pPr>
          </w:p>
        </w:tc>
        <w:tc>
          <w:tcPr>
            <w:tcW w:w="1843" w:type="dxa"/>
            <w:vAlign w:val="center"/>
          </w:tcPr>
          <w:p w14:paraId="6BE8A842" w14:textId="77777777" w:rsidR="002325B0" w:rsidRDefault="002325B0" w:rsidP="00D6553E">
            <w:pPr>
              <w:pStyle w:val="a7"/>
              <w:rPr>
                <w:rFonts w:ascii="仿宋_GB2312" w:eastAsia="仿宋_GB2312" w:hAnsi="宋体"/>
                <w:sz w:val="24"/>
                <w:szCs w:val="24"/>
              </w:rPr>
            </w:pPr>
          </w:p>
        </w:tc>
        <w:tc>
          <w:tcPr>
            <w:tcW w:w="3383" w:type="dxa"/>
            <w:vAlign w:val="center"/>
          </w:tcPr>
          <w:p w14:paraId="578BDACB" w14:textId="77777777" w:rsidR="002325B0" w:rsidRDefault="002325B0" w:rsidP="00D6553E">
            <w:pPr>
              <w:pStyle w:val="a7"/>
              <w:rPr>
                <w:rFonts w:ascii="仿宋_GB2312" w:eastAsia="仿宋_GB2312" w:hAnsi="宋体"/>
                <w:sz w:val="24"/>
                <w:szCs w:val="24"/>
              </w:rPr>
            </w:pPr>
          </w:p>
        </w:tc>
      </w:tr>
      <w:tr w:rsidR="002325B0" w14:paraId="544C6F33" w14:textId="77777777" w:rsidTr="008F3722">
        <w:trPr>
          <w:trHeight w:val="454"/>
        </w:trPr>
        <w:tc>
          <w:tcPr>
            <w:tcW w:w="709" w:type="dxa"/>
            <w:vAlign w:val="center"/>
          </w:tcPr>
          <w:p w14:paraId="0C93DC3B"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1F74835A"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14:paraId="53DFC4D9"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4A8F98AA"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01E097D0" w14:textId="77777777" w:rsidR="002325B0" w:rsidRDefault="002325B0" w:rsidP="00D6553E">
            <w:pPr>
              <w:pStyle w:val="a7"/>
              <w:rPr>
                <w:rFonts w:ascii="仿宋_GB2312" w:eastAsia="仿宋_GB2312" w:hAnsi="宋体"/>
                <w:sz w:val="24"/>
                <w:szCs w:val="24"/>
              </w:rPr>
            </w:pPr>
          </w:p>
        </w:tc>
        <w:tc>
          <w:tcPr>
            <w:tcW w:w="1418" w:type="dxa"/>
            <w:vAlign w:val="center"/>
          </w:tcPr>
          <w:p w14:paraId="202CC92D" w14:textId="77777777" w:rsidR="002325B0" w:rsidRDefault="002325B0" w:rsidP="00D6553E">
            <w:pPr>
              <w:pStyle w:val="a7"/>
              <w:rPr>
                <w:rFonts w:ascii="仿宋_GB2312" w:eastAsia="仿宋_GB2312" w:hAnsi="宋体"/>
                <w:sz w:val="24"/>
                <w:szCs w:val="24"/>
              </w:rPr>
            </w:pPr>
          </w:p>
        </w:tc>
        <w:tc>
          <w:tcPr>
            <w:tcW w:w="1843" w:type="dxa"/>
            <w:vAlign w:val="center"/>
          </w:tcPr>
          <w:p w14:paraId="712E892E" w14:textId="77777777" w:rsidR="002325B0" w:rsidRDefault="002325B0" w:rsidP="00D6553E">
            <w:pPr>
              <w:pStyle w:val="a7"/>
              <w:rPr>
                <w:rFonts w:ascii="仿宋_GB2312" w:eastAsia="仿宋_GB2312" w:hAnsi="宋体"/>
                <w:sz w:val="24"/>
                <w:szCs w:val="24"/>
              </w:rPr>
            </w:pPr>
          </w:p>
        </w:tc>
        <w:tc>
          <w:tcPr>
            <w:tcW w:w="3383" w:type="dxa"/>
            <w:vAlign w:val="center"/>
          </w:tcPr>
          <w:p w14:paraId="2151A5A5" w14:textId="77777777" w:rsidR="002325B0" w:rsidRDefault="002325B0" w:rsidP="00D6553E">
            <w:pPr>
              <w:pStyle w:val="a7"/>
              <w:rPr>
                <w:rFonts w:ascii="仿宋_GB2312" w:eastAsia="仿宋_GB2312" w:hAnsi="宋体"/>
                <w:sz w:val="24"/>
                <w:szCs w:val="24"/>
              </w:rPr>
            </w:pPr>
          </w:p>
        </w:tc>
      </w:tr>
      <w:tr w:rsidR="002325B0" w14:paraId="41A3E16A" w14:textId="77777777" w:rsidTr="008F3722">
        <w:trPr>
          <w:trHeight w:val="454"/>
        </w:trPr>
        <w:tc>
          <w:tcPr>
            <w:tcW w:w="709" w:type="dxa"/>
            <w:vAlign w:val="center"/>
          </w:tcPr>
          <w:p w14:paraId="1352E394"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6DF15564"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14:paraId="5E65D91C"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0446E3B6"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2E9A7D1B" w14:textId="77777777" w:rsidR="002325B0" w:rsidRDefault="002325B0" w:rsidP="00D6553E">
            <w:pPr>
              <w:pStyle w:val="a7"/>
              <w:rPr>
                <w:rFonts w:ascii="仿宋_GB2312" w:eastAsia="仿宋_GB2312" w:hAnsi="宋体"/>
                <w:sz w:val="24"/>
                <w:szCs w:val="24"/>
              </w:rPr>
            </w:pPr>
          </w:p>
        </w:tc>
        <w:tc>
          <w:tcPr>
            <w:tcW w:w="1418" w:type="dxa"/>
            <w:vAlign w:val="center"/>
          </w:tcPr>
          <w:p w14:paraId="77BE534A" w14:textId="77777777" w:rsidR="002325B0" w:rsidRDefault="002325B0" w:rsidP="00D6553E">
            <w:pPr>
              <w:pStyle w:val="a7"/>
              <w:rPr>
                <w:rFonts w:ascii="仿宋_GB2312" w:eastAsia="仿宋_GB2312" w:hAnsi="宋体"/>
                <w:sz w:val="24"/>
                <w:szCs w:val="24"/>
              </w:rPr>
            </w:pPr>
          </w:p>
        </w:tc>
        <w:tc>
          <w:tcPr>
            <w:tcW w:w="1843" w:type="dxa"/>
            <w:vAlign w:val="center"/>
          </w:tcPr>
          <w:p w14:paraId="5B8E3FF5" w14:textId="77777777" w:rsidR="002325B0" w:rsidRDefault="002325B0" w:rsidP="00D6553E">
            <w:pPr>
              <w:pStyle w:val="a7"/>
              <w:rPr>
                <w:rFonts w:ascii="仿宋_GB2312" w:eastAsia="仿宋_GB2312" w:hAnsi="宋体"/>
                <w:sz w:val="24"/>
                <w:szCs w:val="24"/>
              </w:rPr>
            </w:pPr>
          </w:p>
        </w:tc>
        <w:tc>
          <w:tcPr>
            <w:tcW w:w="3383" w:type="dxa"/>
            <w:vAlign w:val="center"/>
          </w:tcPr>
          <w:p w14:paraId="7B38806D" w14:textId="77777777" w:rsidR="002325B0" w:rsidRDefault="002325B0" w:rsidP="00D6553E">
            <w:pPr>
              <w:pStyle w:val="a7"/>
              <w:rPr>
                <w:rFonts w:ascii="仿宋_GB2312" w:eastAsia="仿宋_GB2312" w:hAnsi="宋体"/>
                <w:sz w:val="24"/>
                <w:szCs w:val="24"/>
              </w:rPr>
            </w:pPr>
          </w:p>
        </w:tc>
      </w:tr>
      <w:tr w:rsidR="002325B0" w14:paraId="176D0B10" w14:textId="77777777" w:rsidTr="008F3722">
        <w:trPr>
          <w:trHeight w:val="454"/>
        </w:trPr>
        <w:tc>
          <w:tcPr>
            <w:tcW w:w="709" w:type="dxa"/>
            <w:vAlign w:val="center"/>
          </w:tcPr>
          <w:p w14:paraId="470B7740"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1DEAA0A1"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14:paraId="4D20F3D0"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04365CAA"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348DA107" w14:textId="77777777" w:rsidR="002325B0" w:rsidRDefault="002325B0" w:rsidP="00D6553E">
            <w:pPr>
              <w:pStyle w:val="a7"/>
              <w:rPr>
                <w:rFonts w:ascii="仿宋_GB2312" w:eastAsia="仿宋_GB2312" w:hAnsi="宋体"/>
                <w:sz w:val="24"/>
                <w:szCs w:val="24"/>
              </w:rPr>
            </w:pPr>
          </w:p>
        </w:tc>
        <w:tc>
          <w:tcPr>
            <w:tcW w:w="1418" w:type="dxa"/>
            <w:vAlign w:val="center"/>
          </w:tcPr>
          <w:p w14:paraId="38675705" w14:textId="77777777" w:rsidR="002325B0" w:rsidRDefault="002325B0" w:rsidP="00D6553E">
            <w:pPr>
              <w:pStyle w:val="a7"/>
              <w:rPr>
                <w:rFonts w:ascii="仿宋_GB2312" w:eastAsia="仿宋_GB2312" w:hAnsi="宋体"/>
                <w:sz w:val="24"/>
                <w:szCs w:val="24"/>
              </w:rPr>
            </w:pPr>
          </w:p>
        </w:tc>
        <w:tc>
          <w:tcPr>
            <w:tcW w:w="1843" w:type="dxa"/>
            <w:vAlign w:val="center"/>
          </w:tcPr>
          <w:p w14:paraId="6F822D9C" w14:textId="77777777" w:rsidR="002325B0" w:rsidRDefault="002325B0" w:rsidP="00D6553E">
            <w:pPr>
              <w:pStyle w:val="a7"/>
              <w:rPr>
                <w:rFonts w:ascii="仿宋_GB2312" w:eastAsia="仿宋_GB2312" w:hAnsi="宋体"/>
                <w:sz w:val="24"/>
                <w:szCs w:val="24"/>
              </w:rPr>
            </w:pPr>
          </w:p>
        </w:tc>
        <w:tc>
          <w:tcPr>
            <w:tcW w:w="3383" w:type="dxa"/>
            <w:vAlign w:val="center"/>
          </w:tcPr>
          <w:p w14:paraId="701CAEDB" w14:textId="77777777" w:rsidR="002325B0" w:rsidRDefault="002325B0" w:rsidP="00D6553E">
            <w:pPr>
              <w:pStyle w:val="a7"/>
              <w:rPr>
                <w:rFonts w:ascii="仿宋_GB2312" w:eastAsia="仿宋_GB2312" w:hAnsi="宋体"/>
                <w:sz w:val="24"/>
                <w:szCs w:val="24"/>
              </w:rPr>
            </w:pPr>
          </w:p>
        </w:tc>
      </w:tr>
      <w:tr w:rsidR="002325B0" w14:paraId="24401FEF" w14:textId="77777777" w:rsidTr="008F3722">
        <w:trPr>
          <w:trHeight w:val="454"/>
        </w:trPr>
        <w:tc>
          <w:tcPr>
            <w:tcW w:w="709" w:type="dxa"/>
            <w:vAlign w:val="center"/>
          </w:tcPr>
          <w:p w14:paraId="4D4E0FE5"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46C4AF0A"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14:paraId="027BED3A"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67486E55"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60BDAFC9" w14:textId="77777777" w:rsidR="002325B0" w:rsidRDefault="002325B0" w:rsidP="00D6553E">
            <w:pPr>
              <w:pStyle w:val="a7"/>
              <w:rPr>
                <w:rFonts w:ascii="仿宋_GB2312" w:eastAsia="仿宋_GB2312" w:hAnsi="宋体"/>
                <w:sz w:val="24"/>
                <w:szCs w:val="24"/>
              </w:rPr>
            </w:pPr>
          </w:p>
        </w:tc>
        <w:tc>
          <w:tcPr>
            <w:tcW w:w="1418" w:type="dxa"/>
            <w:vAlign w:val="center"/>
          </w:tcPr>
          <w:p w14:paraId="680D9AFE" w14:textId="77777777" w:rsidR="002325B0" w:rsidRDefault="002325B0" w:rsidP="00D6553E">
            <w:pPr>
              <w:pStyle w:val="a7"/>
              <w:rPr>
                <w:rFonts w:ascii="仿宋_GB2312" w:eastAsia="仿宋_GB2312" w:hAnsi="宋体"/>
                <w:sz w:val="24"/>
                <w:szCs w:val="24"/>
              </w:rPr>
            </w:pPr>
          </w:p>
        </w:tc>
        <w:tc>
          <w:tcPr>
            <w:tcW w:w="1843" w:type="dxa"/>
            <w:vAlign w:val="center"/>
          </w:tcPr>
          <w:p w14:paraId="6CFFEE78" w14:textId="77777777" w:rsidR="002325B0" w:rsidRDefault="002325B0" w:rsidP="00D6553E">
            <w:pPr>
              <w:pStyle w:val="a7"/>
              <w:rPr>
                <w:rFonts w:ascii="仿宋_GB2312" w:eastAsia="仿宋_GB2312" w:hAnsi="宋体"/>
                <w:sz w:val="24"/>
                <w:szCs w:val="24"/>
              </w:rPr>
            </w:pPr>
          </w:p>
        </w:tc>
        <w:tc>
          <w:tcPr>
            <w:tcW w:w="3383" w:type="dxa"/>
            <w:vAlign w:val="center"/>
          </w:tcPr>
          <w:p w14:paraId="316C5686" w14:textId="77777777" w:rsidR="002325B0" w:rsidRDefault="002325B0" w:rsidP="00D6553E">
            <w:pPr>
              <w:pStyle w:val="a7"/>
              <w:rPr>
                <w:rFonts w:ascii="仿宋_GB2312" w:eastAsia="仿宋_GB2312" w:hAnsi="宋体"/>
                <w:sz w:val="24"/>
                <w:szCs w:val="24"/>
              </w:rPr>
            </w:pPr>
          </w:p>
        </w:tc>
      </w:tr>
      <w:tr w:rsidR="002325B0" w14:paraId="7C34D449" w14:textId="77777777" w:rsidTr="002B2FFD">
        <w:trPr>
          <w:trHeight w:val="454"/>
        </w:trPr>
        <w:tc>
          <w:tcPr>
            <w:tcW w:w="709" w:type="dxa"/>
            <w:vAlign w:val="center"/>
          </w:tcPr>
          <w:p w14:paraId="4B15D1B7"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1F1B34AC" w14:textId="77777777"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14:paraId="71C06021" w14:textId="77777777" w:rsidR="002325B0" w:rsidRDefault="002325B0" w:rsidP="00D6553E">
            <w:pPr>
              <w:pStyle w:val="a7"/>
              <w:rPr>
                <w:rFonts w:ascii="仿宋_GB2312" w:eastAsia="仿宋_GB2312" w:hAnsi="宋体"/>
                <w:sz w:val="24"/>
                <w:szCs w:val="24"/>
              </w:rPr>
            </w:pPr>
          </w:p>
        </w:tc>
      </w:tr>
      <w:tr w:rsidR="002325B0" w14:paraId="68090151" w14:textId="77777777" w:rsidTr="002B2FFD">
        <w:trPr>
          <w:trHeight w:val="454"/>
        </w:trPr>
        <w:tc>
          <w:tcPr>
            <w:tcW w:w="709" w:type="dxa"/>
            <w:vAlign w:val="center"/>
          </w:tcPr>
          <w:p w14:paraId="11C0EFEE"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31C1373B" w14:textId="77777777"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14:paraId="5C70ADFF" w14:textId="77777777" w:rsidR="002325B0" w:rsidRDefault="002325B0" w:rsidP="00D6553E">
            <w:pPr>
              <w:pStyle w:val="a7"/>
              <w:jc w:val="center"/>
              <w:rPr>
                <w:rFonts w:ascii="仿宋_GB2312" w:eastAsia="仿宋_GB2312" w:hAnsi="宋体"/>
                <w:sz w:val="24"/>
                <w:szCs w:val="24"/>
              </w:rPr>
            </w:pPr>
          </w:p>
        </w:tc>
        <w:tc>
          <w:tcPr>
            <w:tcW w:w="6644" w:type="dxa"/>
            <w:gridSpan w:val="3"/>
            <w:vAlign w:val="center"/>
          </w:tcPr>
          <w:p w14:paraId="69CFE820" w14:textId="77777777"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14:paraId="3C847DA2" w14:textId="77777777"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41D47755" w14:textId="77777777"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0EF2DCA9" w14:textId="77777777"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1607FEA3" w14:textId="77777777"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4BC07261" w14:textId="77777777"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14:paraId="30F0D1CD" w14:textId="77777777"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14:paraId="21AD61CB" w14:textId="77777777" w:rsidR="006303F9" w:rsidRDefault="006303F9">
      <w:pPr>
        <w:spacing w:after="240"/>
        <w:rPr>
          <w:rFonts w:ascii="仿宋_GB2312" w:eastAsia="仿宋_GB2312"/>
        </w:rPr>
      </w:pPr>
    </w:p>
    <w:p w14:paraId="138D64B1"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14:paraId="37944B6D" w14:textId="77777777" w:rsidTr="00470BF1">
        <w:trPr>
          <w:trHeight w:val="588"/>
        </w:trPr>
        <w:tc>
          <w:tcPr>
            <w:tcW w:w="720" w:type="dxa"/>
            <w:vAlign w:val="center"/>
          </w:tcPr>
          <w:p w14:paraId="325C99C4" w14:textId="77777777"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2583C846"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14:paraId="4BA6F7A0"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14:paraId="5F7698EE"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14:paraId="63D5BA33" w14:textId="44E6FA2E" w:rsidR="00906510" w:rsidRDefault="00B1014D" w:rsidP="00906510">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交付</w:t>
            </w:r>
            <w:r w:rsidR="00906510" w:rsidRPr="00BA2953">
              <w:rPr>
                <w:rFonts w:ascii="仿宋_GB2312" w:eastAsia="仿宋_GB2312" w:hAnsi="宋体" w:hint="eastAsia"/>
                <w:b/>
                <w:color w:val="000000"/>
                <w:sz w:val="24"/>
                <w:szCs w:val="24"/>
              </w:rPr>
              <w:t>期</w:t>
            </w:r>
          </w:p>
        </w:tc>
        <w:tc>
          <w:tcPr>
            <w:tcW w:w="1495" w:type="dxa"/>
            <w:vAlign w:val="center"/>
          </w:tcPr>
          <w:p w14:paraId="19552B45" w14:textId="60115455" w:rsidR="00906510" w:rsidRDefault="00B1014D" w:rsidP="00906510">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交付</w:t>
            </w:r>
            <w:r w:rsidR="00906510" w:rsidRPr="00BA2953">
              <w:rPr>
                <w:rFonts w:ascii="仿宋_GB2312" w:eastAsia="仿宋_GB2312" w:hAnsi="宋体" w:hint="eastAsia"/>
                <w:b/>
                <w:color w:val="000000"/>
                <w:sz w:val="24"/>
                <w:szCs w:val="24"/>
              </w:rPr>
              <w:t>地点</w:t>
            </w:r>
          </w:p>
        </w:tc>
        <w:tc>
          <w:tcPr>
            <w:tcW w:w="720" w:type="dxa"/>
            <w:vAlign w:val="center"/>
          </w:tcPr>
          <w:p w14:paraId="7369A964"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14:paraId="61E20C98" w14:textId="77777777" w:rsidTr="00470BF1">
        <w:trPr>
          <w:trHeight w:val="454"/>
        </w:trPr>
        <w:tc>
          <w:tcPr>
            <w:tcW w:w="720" w:type="dxa"/>
            <w:shd w:val="clear" w:color="auto" w:fill="auto"/>
            <w:vAlign w:val="center"/>
          </w:tcPr>
          <w:p w14:paraId="4F1E763B" w14:textId="77777777" w:rsidR="006303F9" w:rsidRDefault="006303F9">
            <w:pPr>
              <w:pStyle w:val="a7"/>
              <w:jc w:val="center"/>
              <w:rPr>
                <w:rFonts w:ascii="仿宋_GB2312" w:eastAsia="仿宋_GB2312" w:hAnsi="宋体"/>
                <w:szCs w:val="21"/>
              </w:rPr>
            </w:pPr>
          </w:p>
        </w:tc>
        <w:tc>
          <w:tcPr>
            <w:tcW w:w="2134" w:type="dxa"/>
            <w:vAlign w:val="center"/>
          </w:tcPr>
          <w:p w14:paraId="5EAA82E8" w14:textId="77777777" w:rsidR="006303F9" w:rsidRDefault="006303F9">
            <w:pPr>
              <w:pStyle w:val="a9"/>
              <w:rPr>
                <w:rFonts w:ascii="仿宋_GB2312" w:eastAsia="仿宋_GB2312" w:hAnsi="宋体"/>
                <w:sz w:val="21"/>
                <w:szCs w:val="21"/>
              </w:rPr>
            </w:pPr>
          </w:p>
        </w:tc>
        <w:tc>
          <w:tcPr>
            <w:tcW w:w="1701" w:type="dxa"/>
            <w:vAlign w:val="center"/>
          </w:tcPr>
          <w:p w14:paraId="4E6CF771" w14:textId="77777777" w:rsidR="006303F9" w:rsidRDefault="006303F9">
            <w:pPr>
              <w:pStyle w:val="a9"/>
              <w:jc w:val="center"/>
              <w:rPr>
                <w:rFonts w:ascii="仿宋_GB2312" w:eastAsia="仿宋_GB2312" w:hAnsi="宋体"/>
                <w:sz w:val="21"/>
                <w:szCs w:val="21"/>
              </w:rPr>
            </w:pPr>
          </w:p>
        </w:tc>
        <w:tc>
          <w:tcPr>
            <w:tcW w:w="992" w:type="dxa"/>
            <w:vAlign w:val="center"/>
          </w:tcPr>
          <w:p w14:paraId="455D78E0" w14:textId="77777777" w:rsidR="006303F9" w:rsidRDefault="006303F9">
            <w:pPr>
              <w:pStyle w:val="a9"/>
              <w:jc w:val="center"/>
              <w:rPr>
                <w:rFonts w:ascii="仿宋_GB2312" w:eastAsia="仿宋_GB2312" w:hAnsi="宋体"/>
                <w:sz w:val="21"/>
                <w:szCs w:val="21"/>
              </w:rPr>
            </w:pPr>
          </w:p>
        </w:tc>
        <w:tc>
          <w:tcPr>
            <w:tcW w:w="1418" w:type="dxa"/>
            <w:vAlign w:val="center"/>
          </w:tcPr>
          <w:p w14:paraId="2DF30683" w14:textId="77777777" w:rsidR="006303F9" w:rsidRDefault="006303F9">
            <w:pPr>
              <w:pStyle w:val="a9"/>
              <w:rPr>
                <w:rFonts w:ascii="仿宋_GB2312" w:eastAsia="仿宋_GB2312" w:hAnsi="宋体"/>
                <w:sz w:val="21"/>
                <w:szCs w:val="21"/>
              </w:rPr>
            </w:pPr>
          </w:p>
        </w:tc>
        <w:tc>
          <w:tcPr>
            <w:tcW w:w="1495" w:type="dxa"/>
            <w:vAlign w:val="center"/>
          </w:tcPr>
          <w:p w14:paraId="5F4DA0F6" w14:textId="77777777" w:rsidR="006303F9" w:rsidRDefault="006303F9">
            <w:pPr>
              <w:pStyle w:val="a9"/>
              <w:rPr>
                <w:rFonts w:ascii="仿宋_GB2312" w:eastAsia="仿宋_GB2312" w:hAnsi="宋体"/>
                <w:sz w:val="21"/>
                <w:szCs w:val="21"/>
              </w:rPr>
            </w:pPr>
          </w:p>
        </w:tc>
        <w:tc>
          <w:tcPr>
            <w:tcW w:w="720" w:type="dxa"/>
            <w:vAlign w:val="center"/>
          </w:tcPr>
          <w:p w14:paraId="4024E13F" w14:textId="77777777" w:rsidR="006303F9" w:rsidRDefault="006303F9">
            <w:pPr>
              <w:pStyle w:val="a9"/>
              <w:rPr>
                <w:rFonts w:ascii="仿宋_GB2312" w:eastAsia="仿宋_GB2312" w:hAnsi="宋体"/>
                <w:sz w:val="21"/>
                <w:szCs w:val="21"/>
              </w:rPr>
            </w:pPr>
          </w:p>
        </w:tc>
      </w:tr>
      <w:tr w:rsidR="006303F9" w14:paraId="1F97C0A2" w14:textId="77777777" w:rsidTr="00470BF1">
        <w:trPr>
          <w:trHeight w:val="454"/>
        </w:trPr>
        <w:tc>
          <w:tcPr>
            <w:tcW w:w="720" w:type="dxa"/>
            <w:vAlign w:val="center"/>
          </w:tcPr>
          <w:p w14:paraId="380A13D6" w14:textId="77777777" w:rsidR="006303F9" w:rsidRDefault="006303F9">
            <w:pPr>
              <w:pStyle w:val="a7"/>
              <w:jc w:val="center"/>
              <w:rPr>
                <w:rFonts w:ascii="仿宋_GB2312" w:eastAsia="仿宋_GB2312" w:hAnsi="宋体"/>
                <w:szCs w:val="21"/>
              </w:rPr>
            </w:pPr>
          </w:p>
        </w:tc>
        <w:tc>
          <w:tcPr>
            <w:tcW w:w="2134" w:type="dxa"/>
            <w:vAlign w:val="center"/>
          </w:tcPr>
          <w:p w14:paraId="75A7D2CE" w14:textId="77777777" w:rsidR="006303F9" w:rsidRDefault="006303F9">
            <w:pPr>
              <w:pStyle w:val="a7"/>
              <w:rPr>
                <w:rFonts w:ascii="仿宋_GB2312" w:eastAsia="仿宋_GB2312" w:hAnsi="宋体"/>
                <w:szCs w:val="21"/>
              </w:rPr>
            </w:pPr>
          </w:p>
        </w:tc>
        <w:tc>
          <w:tcPr>
            <w:tcW w:w="1701" w:type="dxa"/>
            <w:vAlign w:val="center"/>
          </w:tcPr>
          <w:p w14:paraId="424F0F6A" w14:textId="77777777" w:rsidR="006303F9" w:rsidRDefault="006303F9">
            <w:pPr>
              <w:pStyle w:val="a7"/>
              <w:jc w:val="center"/>
              <w:rPr>
                <w:rFonts w:ascii="仿宋_GB2312" w:eastAsia="仿宋_GB2312" w:hAnsi="宋体"/>
                <w:szCs w:val="21"/>
              </w:rPr>
            </w:pPr>
          </w:p>
        </w:tc>
        <w:tc>
          <w:tcPr>
            <w:tcW w:w="992" w:type="dxa"/>
            <w:vAlign w:val="center"/>
          </w:tcPr>
          <w:p w14:paraId="6E0F229B" w14:textId="77777777" w:rsidR="006303F9" w:rsidRDefault="006303F9">
            <w:pPr>
              <w:pStyle w:val="a7"/>
              <w:jc w:val="center"/>
              <w:rPr>
                <w:rFonts w:ascii="仿宋_GB2312" w:eastAsia="仿宋_GB2312" w:hAnsi="宋体"/>
                <w:szCs w:val="21"/>
              </w:rPr>
            </w:pPr>
          </w:p>
        </w:tc>
        <w:tc>
          <w:tcPr>
            <w:tcW w:w="1418" w:type="dxa"/>
            <w:vAlign w:val="center"/>
          </w:tcPr>
          <w:p w14:paraId="55AF90FD" w14:textId="77777777" w:rsidR="006303F9" w:rsidRDefault="006303F9">
            <w:pPr>
              <w:pStyle w:val="a7"/>
              <w:rPr>
                <w:rFonts w:ascii="仿宋_GB2312" w:eastAsia="仿宋_GB2312" w:hAnsi="宋体"/>
                <w:szCs w:val="21"/>
              </w:rPr>
            </w:pPr>
          </w:p>
        </w:tc>
        <w:tc>
          <w:tcPr>
            <w:tcW w:w="1495" w:type="dxa"/>
            <w:vAlign w:val="center"/>
          </w:tcPr>
          <w:p w14:paraId="4B5A1D57" w14:textId="77777777" w:rsidR="006303F9" w:rsidRDefault="006303F9">
            <w:pPr>
              <w:pStyle w:val="a7"/>
              <w:rPr>
                <w:rFonts w:ascii="仿宋_GB2312" w:eastAsia="仿宋_GB2312" w:hAnsi="宋体"/>
                <w:szCs w:val="21"/>
              </w:rPr>
            </w:pPr>
          </w:p>
        </w:tc>
        <w:tc>
          <w:tcPr>
            <w:tcW w:w="720" w:type="dxa"/>
            <w:vAlign w:val="center"/>
          </w:tcPr>
          <w:p w14:paraId="5B246DDE" w14:textId="77777777" w:rsidR="006303F9" w:rsidRDefault="006303F9">
            <w:pPr>
              <w:pStyle w:val="a7"/>
              <w:rPr>
                <w:rFonts w:ascii="仿宋_GB2312" w:eastAsia="仿宋_GB2312" w:hAnsi="宋体"/>
                <w:szCs w:val="21"/>
              </w:rPr>
            </w:pPr>
          </w:p>
        </w:tc>
      </w:tr>
      <w:tr w:rsidR="006303F9" w14:paraId="5904053E" w14:textId="77777777" w:rsidTr="00470BF1">
        <w:trPr>
          <w:trHeight w:val="454"/>
        </w:trPr>
        <w:tc>
          <w:tcPr>
            <w:tcW w:w="720" w:type="dxa"/>
            <w:vAlign w:val="center"/>
          </w:tcPr>
          <w:p w14:paraId="1BC5B84F" w14:textId="77777777" w:rsidR="006303F9" w:rsidRDefault="006303F9">
            <w:pPr>
              <w:pStyle w:val="a7"/>
              <w:jc w:val="center"/>
              <w:rPr>
                <w:rFonts w:ascii="仿宋_GB2312" w:eastAsia="仿宋_GB2312" w:hAnsi="宋体"/>
                <w:szCs w:val="21"/>
              </w:rPr>
            </w:pPr>
          </w:p>
        </w:tc>
        <w:tc>
          <w:tcPr>
            <w:tcW w:w="2134" w:type="dxa"/>
            <w:vAlign w:val="center"/>
          </w:tcPr>
          <w:p w14:paraId="0B3C5DAF" w14:textId="77777777" w:rsidR="006303F9" w:rsidRDefault="006303F9">
            <w:pPr>
              <w:pStyle w:val="a7"/>
              <w:rPr>
                <w:rFonts w:ascii="仿宋_GB2312" w:eastAsia="仿宋_GB2312" w:hAnsi="宋体"/>
                <w:szCs w:val="21"/>
              </w:rPr>
            </w:pPr>
          </w:p>
        </w:tc>
        <w:tc>
          <w:tcPr>
            <w:tcW w:w="1701" w:type="dxa"/>
            <w:vAlign w:val="center"/>
          </w:tcPr>
          <w:p w14:paraId="25E2B1C8" w14:textId="77777777" w:rsidR="006303F9" w:rsidRDefault="006303F9">
            <w:pPr>
              <w:pStyle w:val="a7"/>
              <w:jc w:val="center"/>
              <w:rPr>
                <w:rFonts w:ascii="仿宋_GB2312" w:eastAsia="仿宋_GB2312" w:hAnsi="宋体"/>
                <w:szCs w:val="21"/>
              </w:rPr>
            </w:pPr>
          </w:p>
        </w:tc>
        <w:tc>
          <w:tcPr>
            <w:tcW w:w="992" w:type="dxa"/>
            <w:vAlign w:val="center"/>
          </w:tcPr>
          <w:p w14:paraId="04CB09C5" w14:textId="77777777" w:rsidR="006303F9" w:rsidRDefault="006303F9">
            <w:pPr>
              <w:pStyle w:val="a7"/>
              <w:jc w:val="center"/>
              <w:rPr>
                <w:rFonts w:ascii="仿宋_GB2312" w:eastAsia="仿宋_GB2312" w:hAnsi="宋体"/>
                <w:szCs w:val="21"/>
              </w:rPr>
            </w:pPr>
          </w:p>
        </w:tc>
        <w:tc>
          <w:tcPr>
            <w:tcW w:w="1418" w:type="dxa"/>
            <w:vAlign w:val="center"/>
          </w:tcPr>
          <w:p w14:paraId="7C42824F" w14:textId="77777777" w:rsidR="006303F9" w:rsidRDefault="006303F9">
            <w:pPr>
              <w:pStyle w:val="a7"/>
              <w:rPr>
                <w:rFonts w:ascii="仿宋_GB2312" w:eastAsia="仿宋_GB2312" w:hAnsi="宋体"/>
                <w:szCs w:val="21"/>
              </w:rPr>
            </w:pPr>
          </w:p>
        </w:tc>
        <w:tc>
          <w:tcPr>
            <w:tcW w:w="1495" w:type="dxa"/>
            <w:vAlign w:val="center"/>
          </w:tcPr>
          <w:p w14:paraId="1E8E164C" w14:textId="77777777" w:rsidR="006303F9" w:rsidRDefault="006303F9">
            <w:pPr>
              <w:pStyle w:val="a7"/>
              <w:rPr>
                <w:rFonts w:ascii="仿宋_GB2312" w:eastAsia="仿宋_GB2312" w:hAnsi="宋体"/>
                <w:szCs w:val="21"/>
              </w:rPr>
            </w:pPr>
          </w:p>
        </w:tc>
        <w:tc>
          <w:tcPr>
            <w:tcW w:w="720" w:type="dxa"/>
            <w:vAlign w:val="center"/>
          </w:tcPr>
          <w:p w14:paraId="4BFA365A" w14:textId="77777777" w:rsidR="006303F9" w:rsidRDefault="006303F9">
            <w:pPr>
              <w:pStyle w:val="a7"/>
              <w:rPr>
                <w:rFonts w:ascii="仿宋_GB2312" w:eastAsia="仿宋_GB2312" w:hAnsi="宋体"/>
                <w:szCs w:val="21"/>
              </w:rPr>
            </w:pPr>
          </w:p>
        </w:tc>
      </w:tr>
      <w:tr w:rsidR="006303F9" w14:paraId="51D94FEF" w14:textId="77777777" w:rsidTr="00470BF1">
        <w:trPr>
          <w:trHeight w:val="454"/>
        </w:trPr>
        <w:tc>
          <w:tcPr>
            <w:tcW w:w="720" w:type="dxa"/>
            <w:vAlign w:val="center"/>
          </w:tcPr>
          <w:p w14:paraId="0A4A009B" w14:textId="77777777" w:rsidR="006303F9" w:rsidRDefault="006303F9">
            <w:pPr>
              <w:pStyle w:val="a9"/>
              <w:jc w:val="center"/>
              <w:rPr>
                <w:rFonts w:ascii="仿宋_GB2312" w:eastAsia="仿宋_GB2312" w:hAnsi="宋体"/>
                <w:sz w:val="21"/>
                <w:szCs w:val="21"/>
              </w:rPr>
            </w:pPr>
          </w:p>
        </w:tc>
        <w:tc>
          <w:tcPr>
            <w:tcW w:w="2134" w:type="dxa"/>
            <w:vAlign w:val="center"/>
          </w:tcPr>
          <w:p w14:paraId="5405EF0F" w14:textId="77777777" w:rsidR="006303F9" w:rsidRDefault="006303F9">
            <w:pPr>
              <w:pStyle w:val="a7"/>
              <w:rPr>
                <w:rFonts w:ascii="仿宋_GB2312" w:eastAsia="仿宋_GB2312" w:hAnsi="宋体"/>
                <w:szCs w:val="21"/>
              </w:rPr>
            </w:pPr>
          </w:p>
        </w:tc>
        <w:tc>
          <w:tcPr>
            <w:tcW w:w="1701" w:type="dxa"/>
            <w:vAlign w:val="center"/>
          </w:tcPr>
          <w:p w14:paraId="02B0E77F" w14:textId="77777777" w:rsidR="006303F9" w:rsidRDefault="006303F9">
            <w:pPr>
              <w:pStyle w:val="a7"/>
              <w:jc w:val="center"/>
              <w:rPr>
                <w:rFonts w:ascii="仿宋_GB2312" w:eastAsia="仿宋_GB2312" w:hAnsi="宋体"/>
                <w:szCs w:val="21"/>
              </w:rPr>
            </w:pPr>
          </w:p>
        </w:tc>
        <w:tc>
          <w:tcPr>
            <w:tcW w:w="992" w:type="dxa"/>
            <w:vAlign w:val="center"/>
          </w:tcPr>
          <w:p w14:paraId="57ADACD5" w14:textId="77777777" w:rsidR="006303F9" w:rsidRDefault="006303F9">
            <w:pPr>
              <w:pStyle w:val="a7"/>
              <w:jc w:val="center"/>
              <w:rPr>
                <w:rFonts w:ascii="仿宋_GB2312" w:eastAsia="仿宋_GB2312" w:hAnsi="宋体"/>
                <w:szCs w:val="21"/>
              </w:rPr>
            </w:pPr>
          </w:p>
        </w:tc>
        <w:tc>
          <w:tcPr>
            <w:tcW w:w="1418" w:type="dxa"/>
            <w:vAlign w:val="center"/>
          </w:tcPr>
          <w:p w14:paraId="3CCC3BFA" w14:textId="77777777" w:rsidR="006303F9" w:rsidRDefault="006303F9">
            <w:pPr>
              <w:pStyle w:val="a7"/>
              <w:rPr>
                <w:rFonts w:ascii="仿宋_GB2312" w:eastAsia="仿宋_GB2312" w:hAnsi="宋体"/>
                <w:szCs w:val="21"/>
              </w:rPr>
            </w:pPr>
          </w:p>
        </w:tc>
        <w:tc>
          <w:tcPr>
            <w:tcW w:w="1495" w:type="dxa"/>
            <w:vAlign w:val="center"/>
          </w:tcPr>
          <w:p w14:paraId="0225B313" w14:textId="77777777" w:rsidR="006303F9" w:rsidRDefault="006303F9">
            <w:pPr>
              <w:pStyle w:val="a7"/>
              <w:rPr>
                <w:rFonts w:ascii="仿宋_GB2312" w:eastAsia="仿宋_GB2312" w:hAnsi="宋体"/>
                <w:szCs w:val="21"/>
              </w:rPr>
            </w:pPr>
          </w:p>
        </w:tc>
        <w:tc>
          <w:tcPr>
            <w:tcW w:w="720" w:type="dxa"/>
            <w:vAlign w:val="center"/>
          </w:tcPr>
          <w:p w14:paraId="7B539DCA" w14:textId="77777777" w:rsidR="006303F9" w:rsidRDefault="006303F9">
            <w:pPr>
              <w:pStyle w:val="a7"/>
              <w:rPr>
                <w:rFonts w:ascii="仿宋_GB2312" w:eastAsia="仿宋_GB2312" w:hAnsi="宋体"/>
                <w:szCs w:val="21"/>
              </w:rPr>
            </w:pPr>
          </w:p>
        </w:tc>
      </w:tr>
      <w:tr w:rsidR="006303F9" w14:paraId="66C4B267" w14:textId="77777777" w:rsidTr="00470BF1">
        <w:trPr>
          <w:trHeight w:val="454"/>
        </w:trPr>
        <w:tc>
          <w:tcPr>
            <w:tcW w:w="720" w:type="dxa"/>
            <w:vAlign w:val="center"/>
          </w:tcPr>
          <w:p w14:paraId="18DC76D8" w14:textId="77777777" w:rsidR="006303F9" w:rsidRDefault="006303F9">
            <w:pPr>
              <w:pStyle w:val="a9"/>
              <w:jc w:val="center"/>
              <w:rPr>
                <w:rFonts w:ascii="仿宋_GB2312" w:eastAsia="仿宋_GB2312" w:hAnsi="宋体"/>
                <w:sz w:val="21"/>
                <w:szCs w:val="21"/>
              </w:rPr>
            </w:pPr>
          </w:p>
        </w:tc>
        <w:tc>
          <w:tcPr>
            <w:tcW w:w="2134" w:type="dxa"/>
            <w:vAlign w:val="center"/>
          </w:tcPr>
          <w:p w14:paraId="5CC7E8FA" w14:textId="77777777" w:rsidR="006303F9" w:rsidRDefault="006303F9">
            <w:pPr>
              <w:pStyle w:val="a7"/>
              <w:rPr>
                <w:rFonts w:ascii="仿宋_GB2312" w:eastAsia="仿宋_GB2312" w:hAnsi="宋体"/>
                <w:szCs w:val="21"/>
              </w:rPr>
            </w:pPr>
          </w:p>
        </w:tc>
        <w:tc>
          <w:tcPr>
            <w:tcW w:w="1701" w:type="dxa"/>
            <w:vAlign w:val="center"/>
          </w:tcPr>
          <w:p w14:paraId="7C41949C" w14:textId="77777777" w:rsidR="006303F9" w:rsidRDefault="006303F9">
            <w:pPr>
              <w:pStyle w:val="a7"/>
              <w:jc w:val="center"/>
              <w:rPr>
                <w:rFonts w:ascii="仿宋_GB2312" w:eastAsia="仿宋_GB2312" w:hAnsi="宋体"/>
                <w:szCs w:val="21"/>
              </w:rPr>
            </w:pPr>
          </w:p>
        </w:tc>
        <w:tc>
          <w:tcPr>
            <w:tcW w:w="992" w:type="dxa"/>
            <w:vAlign w:val="center"/>
          </w:tcPr>
          <w:p w14:paraId="7AEF240C" w14:textId="77777777" w:rsidR="006303F9" w:rsidRDefault="006303F9">
            <w:pPr>
              <w:pStyle w:val="a7"/>
              <w:jc w:val="center"/>
              <w:rPr>
                <w:rFonts w:ascii="仿宋_GB2312" w:eastAsia="仿宋_GB2312" w:hAnsi="宋体"/>
                <w:szCs w:val="21"/>
              </w:rPr>
            </w:pPr>
          </w:p>
        </w:tc>
        <w:tc>
          <w:tcPr>
            <w:tcW w:w="1418" w:type="dxa"/>
            <w:vAlign w:val="center"/>
          </w:tcPr>
          <w:p w14:paraId="4346D878" w14:textId="77777777" w:rsidR="006303F9" w:rsidRDefault="006303F9">
            <w:pPr>
              <w:pStyle w:val="a7"/>
              <w:rPr>
                <w:rFonts w:ascii="仿宋_GB2312" w:eastAsia="仿宋_GB2312" w:hAnsi="宋体"/>
                <w:szCs w:val="21"/>
              </w:rPr>
            </w:pPr>
          </w:p>
        </w:tc>
        <w:tc>
          <w:tcPr>
            <w:tcW w:w="1495" w:type="dxa"/>
            <w:vAlign w:val="center"/>
          </w:tcPr>
          <w:p w14:paraId="0FEB5408" w14:textId="77777777" w:rsidR="006303F9" w:rsidRDefault="006303F9">
            <w:pPr>
              <w:pStyle w:val="a7"/>
              <w:rPr>
                <w:rFonts w:ascii="仿宋_GB2312" w:eastAsia="仿宋_GB2312" w:hAnsi="宋体"/>
                <w:szCs w:val="21"/>
              </w:rPr>
            </w:pPr>
          </w:p>
        </w:tc>
        <w:tc>
          <w:tcPr>
            <w:tcW w:w="720" w:type="dxa"/>
            <w:vAlign w:val="center"/>
          </w:tcPr>
          <w:p w14:paraId="5203619D" w14:textId="77777777" w:rsidR="006303F9" w:rsidRDefault="006303F9">
            <w:pPr>
              <w:pStyle w:val="a7"/>
              <w:rPr>
                <w:rFonts w:ascii="仿宋_GB2312" w:eastAsia="仿宋_GB2312" w:hAnsi="宋体"/>
                <w:szCs w:val="21"/>
              </w:rPr>
            </w:pPr>
          </w:p>
        </w:tc>
      </w:tr>
      <w:tr w:rsidR="006303F9" w14:paraId="0B3502E8" w14:textId="77777777" w:rsidTr="00470BF1">
        <w:trPr>
          <w:trHeight w:val="454"/>
        </w:trPr>
        <w:tc>
          <w:tcPr>
            <w:tcW w:w="720" w:type="dxa"/>
            <w:vAlign w:val="center"/>
          </w:tcPr>
          <w:p w14:paraId="22FD089D" w14:textId="77777777" w:rsidR="006303F9" w:rsidRDefault="006303F9">
            <w:pPr>
              <w:pStyle w:val="a9"/>
              <w:jc w:val="center"/>
              <w:rPr>
                <w:rFonts w:ascii="仿宋_GB2312" w:eastAsia="仿宋_GB2312" w:hAnsi="宋体"/>
                <w:sz w:val="21"/>
                <w:szCs w:val="21"/>
              </w:rPr>
            </w:pPr>
          </w:p>
        </w:tc>
        <w:tc>
          <w:tcPr>
            <w:tcW w:w="2134" w:type="dxa"/>
            <w:vAlign w:val="center"/>
          </w:tcPr>
          <w:p w14:paraId="604037CA" w14:textId="77777777" w:rsidR="006303F9" w:rsidRDefault="006303F9">
            <w:pPr>
              <w:pStyle w:val="a7"/>
              <w:rPr>
                <w:rFonts w:ascii="仿宋_GB2312" w:eastAsia="仿宋_GB2312" w:hAnsi="宋体"/>
                <w:szCs w:val="21"/>
              </w:rPr>
            </w:pPr>
          </w:p>
        </w:tc>
        <w:tc>
          <w:tcPr>
            <w:tcW w:w="1701" w:type="dxa"/>
            <w:vAlign w:val="center"/>
          </w:tcPr>
          <w:p w14:paraId="1AA92889" w14:textId="77777777" w:rsidR="006303F9" w:rsidRDefault="006303F9">
            <w:pPr>
              <w:pStyle w:val="a7"/>
              <w:jc w:val="center"/>
              <w:rPr>
                <w:rFonts w:ascii="仿宋_GB2312" w:eastAsia="仿宋_GB2312" w:hAnsi="宋体"/>
                <w:szCs w:val="21"/>
              </w:rPr>
            </w:pPr>
          </w:p>
        </w:tc>
        <w:tc>
          <w:tcPr>
            <w:tcW w:w="992" w:type="dxa"/>
            <w:vAlign w:val="center"/>
          </w:tcPr>
          <w:p w14:paraId="6684D5AD" w14:textId="77777777" w:rsidR="006303F9" w:rsidRDefault="006303F9">
            <w:pPr>
              <w:pStyle w:val="a7"/>
              <w:jc w:val="center"/>
              <w:rPr>
                <w:rFonts w:ascii="仿宋_GB2312" w:eastAsia="仿宋_GB2312" w:hAnsi="宋体"/>
                <w:szCs w:val="21"/>
              </w:rPr>
            </w:pPr>
          </w:p>
        </w:tc>
        <w:tc>
          <w:tcPr>
            <w:tcW w:w="1418" w:type="dxa"/>
            <w:vAlign w:val="center"/>
          </w:tcPr>
          <w:p w14:paraId="110639BF" w14:textId="77777777" w:rsidR="006303F9" w:rsidRDefault="006303F9">
            <w:pPr>
              <w:pStyle w:val="a7"/>
              <w:rPr>
                <w:rFonts w:ascii="仿宋_GB2312" w:eastAsia="仿宋_GB2312" w:hAnsi="宋体"/>
                <w:szCs w:val="21"/>
              </w:rPr>
            </w:pPr>
          </w:p>
        </w:tc>
        <w:tc>
          <w:tcPr>
            <w:tcW w:w="1495" w:type="dxa"/>
            <w:vAlign w:val="center"/>
          </w:tcPr>
          <w:p w14:paraId="36E21D71" w14:textId="77777777" w:rsidR="006303F9" w:rsidRDefault="006303F9">
            <w:pPr>
              <w:pStyle w:val="a7"/>
              <w:rPr>
                <w:rFonts w:ascii="仿宋_GB2312" w:eastAsia="仿宋_GB2312" w:hAnsi="宋体"/>
                <w:szCs w:val="21"/>
              </w:rPr>
            </w:pPr>
          </w:p>
        </w:tc>
        <w:tc>
          <w:tcPr>
            <w:tcW w:w="720" w:type="dxa"/>
            <w:vAlign w:val="center"/>
          </w:tcPr>
          <w:p w14:paraId="1B9055B7" w14:textId="77777777" w:rsidR="006303F9" w:rsidRDefault="006303F9">
            <w:pPr>
              <w:pStyle w:val="a7"/>
              <w:rPr>
                <w:rFonts w:ascii="仿宋_GB2312" w:eastAsia="仿宋_GB2312" w:hAnsi="宋体"/>
                <w:szCs w:val="21"/>
              </w:rPr>
            </w:pPr>
          </w:p>
        </w:tc>
      </w:tr>
      <w:tr w:rsidR="006303F9" w14:paraId="3A0D1BFD" w14:textId="77777777" w:rsidTr="00470BF1">
        <w:trPr>
          <w:trHeight w:val="454"/>
        </w:trPr>
        <w:tc>
          <w:tcPr>
            <w:tcW w:w="720" w:type="dxa"/>
            <w:vAlign w:val="center"/>
          </w:tcPr>
          <w:p w14:paraId="0BBD4551" w14:textId="77777777" w:rsidR="006303F9" w:rsidRDefault="006303F9">
            <w:pPr>
              <w:pStyle w:val="a9"/>
              <w:jc w:val="center"/>
              <w:rPr>
                <w:rFonts w:ascii="仿宋_GB2312" w:eastAsia="仿宋_GB2312" w:hAnsi="宋体"/>
                <w:sz w:val="21"/>
                <w:szCs w:val="21"/>
              </w:rPr>
            </w:pPr>
          </w:p>
        </w:tc>
        <w:tc>
          <w:tcPr>
            <w:tcW w:w="2134" w:type="dxa"/>
            <w:vAlign w:val="center"/>
          </w:tcPr>
          <w:p w14:paraId="7718EF64" w14:textId="77777777" w:rsidR="006303F9" w:rsidRDefault="006303F9">
            <w:pPr>
              <w:pStyle w:val="a7"/>
              <w:rPr>
                <w:rFonts w:ascii="仿宋_GB2312" w:eastAsia="仿宋_GB2312" w:hAnsi="宋体"/>
                <w:szCs w:val="21"/>
              </w:rPr>
            </w:pPr>
          </w:p>
        </w:tc>
        <w:tc>
          <w:tcPr>
            <w:tcW w:w="1701" w:type="dxa"/>
            <w:vAlign w:val="center"/>
          </w:tcPr>
          <w:p w14:paraId="12A4CDA9" w14:textId="77777777" w:rsidR="006303F9" w:rsidRDefault="006303F9">
            <w:pPr>
              <w:pStyle w:val="a7"/>
              <w:jc w:val="center"/>
              <w:rPr>
                <w:rFonts w:ascii="仿宋_GB2312" w:eastAsia="仿宋_GB2312" w:hAnsi="宋体"/>
                <w:szCs w:val="21"/>
              </w:rPr>
            </w:pPr>
          </w:p>
        </w:tc>
        <w:tc>
          <w:tcPr>
            <w:tcW w:w="992" w:type="dxa"/>
            <w:vAlign w:val="center"/>
          </w:tcPr>
          <w:p w14:paraId="57728976" w14:textId="77777777" w:rsidR="006303F9" w:rsidRDefault="006303F9">
            <w:pPr>
              <w:pStyle w:val="a7"/>
              <w:jc w:val="center"/>
              <w:rPr>
                <w:rFonts w:ascii="仿宋_GB2312" w:eastAsia="仿宋_GB2312" w:hAnsi="宋体"/>
                <w:szCs w:val="21"/>
              </w:rPr>
            </w:pPr>
          </w:p>
        </w:tc>
        <w:tc>
          <w:tcPr>
            <w:tcW w:w="1418" w:type="dxa"/>
            <w:vAlign w:val="center"/>
          </w:tcPr>
          <w:p w14:paraId="60104F21" w14:textId="77777777" w:rsidR="006303F9" w:rsidRDefault="006303F9">
            <w:pPr>
              <w:pStyle w:val="a7"/>
              <w:rPr>
                <w:rFonts w:ascii="仿宋_GB2312" w:eastAsia="仿宋_GB2312" w:hAnsi="宋体"/>
                <w:szCs w:val="21"/>
              </w:rPr>
            </w:pPr>
          </w:p>
        </w:tc>
        <w:tc>
          <w:tcPr>
            <w:tcW w:w="1495" w:type="dxa"/>
            <w:vAlign w:val="center"/>
          </w:tcPr>
          <w:p w14:paraId="6CB887F7" w14:textId="77777777" w:rsidR="006303F9" w:rsidRDefault="006303F9">
            <w:pPr>
              <w:pStyle w:val="a7"/>
              <w:rPr>
                <w:rFonts w:ascii="仿宋_GB2312" w:eastAsia="仿宋_GB2312" w:hAnsi="宋体"/>
                <w:szCs w:val="21"/>
              </w:rPr>
            </w:pPr>
          </w:p>
        </w:tc>
        <w:tc>
          <w:tcPr>
            <w:tcW w:w="720" w:type="dxa"/>
            <w:vAlign w:val="center"/>
          </w:tcPr>
          <w:p w14:paraId="7E450CE8" w14:textId="77777777" w:rsidR="006303F9" w:rsidRDefault="006303F9">
            <w:pPr>
              <w:pStyle w:val="a7"/>
              <w:rPr>
                <w:rFonts w:ascii="仿宋_GB2312" w:eastAsia="仿宋_GB2312" w:hAnsi="宋体"/>
                <w:szCs w:val="21"/>
              </w:rPr>
            </w:pPr>
          </w:p>
        </w:tc>
      </w:tr>
      <w:tr w:rsidR="006303F9" w14:paraId="7207CB08" w14:textId="77777777" w:rsidTr="00470BF1">
        <w:trPr>
          <w:trHeight w:val="454"/>
        </w:trPr>
        <w:tc>
          <w:tcPr>
            <w:tcW w:w="720" w:type="dxa"/>
            <w:vAlign w:val="center"/>
          </w:tcPr>
          <w:p w14:paraId="23F78E8E" w14:textId="77777777" w:rsidR="006303F9" w:rsidRDefault="006303F9">
            <w:pPr>
              <w:pStyle w:val="a9"/>
              <w:jc w:val="center"/>
              <w:rPr>
                <w:rFonts w:ascii="仿宋_GB2312" w:eastAsia="仿宋_GB2312" w:hAnsi="宋体"/>
                <w:sz w:val="21"/>
                <w:szCs w:val="21"/>
              </w:rPr>
            </w:pPr>
          </w:p>
        </w:tc>
        <w:tc>
          <w:tcPr>
            <w:tcW w:w="2134" w:type="dxa"/>
            <w:vAlign w:val="center"/>
          </w:tcPr>
          <w:p w14:paraId="6B24A8A9" w14:textId="77777777" w:rsidR="006303F9" w:rsidRDefault="006303F9">
            <w:pPr>
              <w:pStyle w:val="a7"/>
              <w:rPr>
                <w:rFonts w:ascii="仿宋_GB2312" w:eastAsia="仿宋_GB2312" w:hAnsi="宋体"/>
                <w:szCs w:val="21"/>
              </w:rPr>
            </w:pPr>
          </w:p>
        </w:tc>
        <w:tc>
          <w:tcPr>
            <w:tcW w:w="1701" w:type="dxa"/>
            <w:vAlign w:val="center"/>
          </w:tcPr>
          <w:p w14:paraId="78675BBE" w14:textId="77777777" w:rsidR="006303F9" w:rsidRDefault="006303F9">
            <w:pPr>
              <w:pStyle w:val="a7"/>
              <w:jc w:val="center"/>
              <w:rPr>
                <w:rFonts w:ascii="仿宋_GB2312" w:eastAsia="仿宋_GB2312" w:hAnsi="宋体"/>
                <w:szCs w:val="21"/>
              </w:rPr>
            </w:pPr>
          </w:p>
        </w:tc>
        <w:tc>
          <w:tcPr>
            <w:tcW w:w="992" w:type="dxa"/>
            <w:vAlign w:val="center"/>
          </w:tcPr>
          <w:p w14:paraId="30378E12" w14:textId="77777777" w:rsidR="006303F9" w:rsidRDefault="006303F9">
            <w:pPr>
              <w:pStyle w:val="a7"/>
              <w:jc w:val="center"/>
              <w:rPr>
                <w:rFonts w:ascii="仿宋_GB2312" w:eastAsia="仿宋_GB2312" w:hAnsi="宋体"/>
                <w:szCs w:val="21"/>
              </w:rPr>
            </w:pPr>
          </w:p>
        </w:tc>
        <w:tc>
          <w:tcPr>
            <w:tcW w:w="1418" w:type="dxa"/>
            <w:vAlign w:val="center"/>
          </w:tcPr>
          <w:p w14:paraId="5E5220BA" w14:textId="77777777" w:rsidR="006303F9" w:rsidRDefault="006303F9">
            <w:pPr>
              <w:pStyle w:val="a7"/>
              <w:rPr>
                <w:rFonts w:ascii="仿宋_GB2312" w:eastAsia="仿宋_GB2312" w:hAnsi="宋体"/>
                <w:szCs w:val="21"/>
              </w:rPr>
            </w:pPr>
          </w:p>
        </w:tc>
        <w:tc>
          <w:tcPr>
            <w:tcW w:w="1495" w:type="dxa"/>
            <w:vAlign w:val="center"/>
          </w:tcPr>
          <w:p w14:paraId="0FBE77C2" w14:textId="77777777" w:rsidR="006303F9" w:rsidRDefault="006303F9">
            <w:pPr>
              <w:pStyle w:val="a7"/>
              <w:rPr>
                <w:rFonts w:ascii="仿宋_GB2312" w:eastAsia="仿宋_GB2312" w:hAnsi="宋体"/>
                <w:szCs w:val="21"/>
              </w:rPr>
            </w:pPr>
          </w:p>
        </w:tc>
        <w:tc>
          <w:tcPr>
            <w:tcW w:w="720" w:type="dxa"/>
            <w:vAlign w:val="center"/>
          </w:tcPr>
          <w:p w14:paraId="19050E71" w14:textId="77777777" w:rsidR="006303F9" w:rsidRDefault="006303F9">
            <w:pPr>
              <w:pStyle w:val="a7"/>
              <w:rPr>
                <w:rFonts w:ascii="仿宋_GB2312" w:eastAsia="仿宋_GB2312" w:hAnsi="宋体"/>
                <w:szCs w:val="21"/>
              </w:rPr>
            </w:pPr>
          </w:p>
        </w:tc>
      </w:tr>
      <w:tr w:rsidR="006303F9" w14:paraId="253D318C" w14:textId="77777777" w:rsidTr="00470BF1">
        <w:trPr>
          <w:trHeight w:val="454"/>
        </w:trPr>
        <w:tc>
          <w:tcPr>
            <w:tcW w:w="720" w:type="dxa"/>
            <w:vAlign w:val="center"/>
          </w:tcPr>
          <w:p w14:paraId="3004E4C6" w14:textId="77777777" w:rsidR="006303F9" w:rsidRDefault="006303F9">
            <w:pPr>
              <w:pStyle w:val="a9"/>
              <w:jc w:val="center"/>
              <w:rPr>
                <w:rFonts w:ascii="仿宋_GB2312" w:eastAsia="仿宋_GB2312" w:hAnsi="宋体"/>
                <w:sz w:val="21"/>
                <w:szCs w:val="21"/>
              </w:rPr>
            </w:pPr>
          </w:p>
        </w:tc>
        <w:tc>
          <w:tcPr>
            <w:tcW w:w="2134" w:type="dxa"/>
            <w:vAlign w:val="center"/>
          </w:tcPr>
          <w:p w14:paraId="46C944F0" w14:textId="77777777" w:rsidR="006303F9" w:rsidRDefault="006303F9">
            <w:pPr>
              <w:pStyle w:val="a7"/>
              <w:rPr>
                <w:rFonts w:ascii="仿宋_GB2312" w:eastAsia="仿宋_GB2312" w:hAnsi="宋体"/>
                <w:szCs w:val="21"/>
              </w:rPr>
            </w:pPr>
          </w:p>
        </w:tc>
        <w:tc>
          <w:tcPr>
            <w:tcW w:w="1701" w:type="dxa"/>
            <w:vAlign w:val="center"/>
          </w:tcPr>
          <w:p w14:paraId="32669031" w14:textId="77777777" w:rsidR="006303F9" w:rsidRDefault="006303F9">
            <w:pPr>
              <w:pStyle w:val="a7"/>
              <w:jc w:val="center"/>
              <w:rPr>
                <w:rFonts w:ascii="仿宋_GB2312" w:eastAsia="仿宋_GB2312" w:hAnsi="宋体"/>
                <w:szCs w:val="21"/>
              </w:rPr>
            </w:pPr>
          </w:p>
        </w:tc>
        <w:tc>
          <w:tcPr>
            <w:tcW w:w="992" w:type="dxa"/>
            <w:vAlign w:val="center"/>
          </w:tcPr>
          <w:p w14:paraId="23B67BF3" w14:textId="77777777" w:rsidR="006303F9" w:rsidRDefault="006303F9">
            <w:pPr>
              <w:pStyle w:val="a7"/>
              <w:jc w:val="center"/>
              <w:rPr>
                <w:rFonts w:ascii="仿宋_GB2312" w:eastAsia="仿宋_GB2312" w:hAnsi="宋体"/>
                <w:szCs w:val="21"/>
              </w:rPr>
            </w:pPr>
          </w:p>
        </w:tc>
        <w:tc>
          <w:tcPr>
            <w:tcW w:w="1418" w:type="dxa"/>
            <w:vAlign w:val="center"/>
          </w:tcPr>
          <w:p w14:paraId="2ABDCC15" w14:textId="77777777" w:rsidR="006303F9" w:rsidRDefault="006303F9">
            <w:pPr>
              <w:pStyle w:val="a7"/>
              <w:rPr>
                <w:rFonts w:ascii="仿宋_GB2312" w:eastAsia="仿宋_GB2312" w:hAnsi="宋体"/>
                <w:szCs w:val="21"/>
              </w:rPr>
            </w:pPr>
          </w:p>
        </w:tc>
        <w:tc>
          <w:tcPr>
            <w:tcW w:w="1495" w:type="dxa"/>
            <w:vAlign w:val="center"/>
          </w:tcPr>
          <w:p w14:paraId="4E4AFAF3" w14:textId="77777777" w:rsidR="006303F9" w:rsidRDefault="006303F9">
            <w:pPr>
              <w:pStyle w:val="a7"/>
              <w:rPr>
                <w:rFonts w:ascii="仿宋_GB2312" w:eastAsia="仿宋_GB2312" w:hAnsi="宋体"/>
                <w:szCs w:val="21"/>
              </w:rPr>
            </w:pPr>
          </w:p>
        </w:tc>
        <w:tc>
          <w:tcPr>
            <w:tcW w:w="720" w:type="dxa"/>
            <w:vAlign w:val="center"/>
          </w:tcPr>
          <w:p w14:paraId="2D8A1465" w14:textId="77777777" w:rsidR="006303F9" w:rsidRDefault="006303F9">
            <w:pPr>
              <w:pStyle w:val="a7"/>
              <w:rPr>
                <w:rFonts w:ascii="仿宋_GB2312" w:eastAsia="仿宋_GB2312" w:hAnsi="宋体"/>
                <w:szCs w:val="21"/>
              </w:rPr>
            </w:pPr>
          </w:p>
        </w:tc>
      </w:tr>
      <w:tr w:rsidR="006303F9" w14:paraId="66B79263" w14:textId="77777777" w:rsidTr="00470BF1">
        <w:trPr>
          <w:trHeight w:val="454"/>
        </w:trPr>
        <w:tc>
          <w:tcPr>
            <w:tcW w:w="720" w:type="dxa"/>
            <w:vAlign w:val="center"/>
          </w:tcPr>
          <w:p w14:paraId="37A28CF2" w14:textId="77777777" w:rsidR="006303F9" w:rsidRDefault="006303F9">
            <w:pPr>
              <w:pStyle w:val="a9"/>
              <w:jc w:val="center"/>
              <w:rPr>
                <w:rFonts w:ascii="仿宋_GB2312" w:eastAsia="仿宋_GB2312" w:hAnsi="宋体"/>
                <w:sz w:val="21"/>
                <w:szCs w:val="21"/>
              </w:rPr>
            </w:pPr>
          </w:p>
        </w:tc>
        <w:tc>
          <w:tcPr>
            <w:tcW w:w="2134" w:type="dxa"/>
            <w:vAlign w:val="center"/>
          </w:tcPr>
          <w:p w14:paraId="7205E585" w14:textId="77777777" w:rsidR="006303F9" w:rsidRDefault="006303F9">
            <w:pPr>
              <w:pStyle w:val="a7"/>
              <w:rPr>
                <w:rFonts w:ascii="仿宋_GB2312" w:eastAsia="仿宋_GB2312" w:hAnsi="宋体"/>
                <w:szCs w:val="21"/>
              </w:rPr>
            </w:pPr>
          </w:p>
        </w:tc>
        <w:tc>
          <w:tcPr>
            <w:tcW w:w="1701" w:type="dxa"/>
            <w:vAlign w:val="center"/>
          </w:tcPr>
          <w:p w14:paraId="674315B3" w14:textId="77777777" w:rsidR="006303F9" w:rsidRDefault="006303F9">
            <w:pPr>
              <w:pStyle w:val="a7"/>
              <w:jc w:val="center"/>
              <w:rPr>
                <w:rFonts w:ascii="仿宋_GB2312" w:eastAsia="仿宋_GB2312" w:hAnsi="宋体"/>
                <w:szCs w:val="21"/>
              </w:rPr>
            </w:pPr>
          </w:p>
        </w:tc>
        <w:tc>
          <w:tcPr>
            <w:tcW w:w="992" w:type="dxa"/>
            <w:vAlign w:val="center"/>
          </w:tcPr>
          <w:p w14:paraId="13A473EF" w14:textId="77777777" w:rsidR="006303F9" w:rsidRDefault="006303F9">
            <w:pPr>
              <w:pStyle w:val="a7"/>
              <w:jc w:val="center"/>
              <w:rPr>
                <w:rFonts w:ascii="仿宋_GB2312" w:eastAsia="仿宋_GB2312" w:hAnsi="宋体"/>
                <w:szCs w:val="21"/>
              </w:rPr>
            </w:pPr>
          </w:p>
        </w:tc>
        <w:tc>
          <w:tcPr>
            <w:tcW w:w="1418" w:type="dxa"/>
            <w:vAlign w:val="center"/>
          </w:tcPr>
          <w:p w14:paraId="27004DA0" w14:textId="77777777" w:rsidR="006303F9" w:rsidRDefault="006303F9">
            <w:pPr>
              <w:pStyle w:val="a7"/>
              <w:rPr>
                <w:rFonts w:ascii="仿宋_GB2312" w:eastAsia="仿宋_GB2312" w:hAnsi="宋体"/>
                <w:szCs w:val="21"/>
              </w:rPr>
            </w:pPr>
          </w:p>
        </w:tc>
        <w:tc>
          <w:tcPr>
            <w:tcW w:w="1495" w:type="dxa"/>
            <w:vAlign w:val="center"/>
          </w:tcPr>
          <w:p w14:paraId="51AEB6A2" w14:textId="77777777" w:rsidR="006303F9" w:rsidRDefault="006303F9">
            <w:pPr>
              <w:pStyle w:val="a7"/>
              <w:rPr>
                <w:rFonts w:ascii="仿宋_GB2312" w:eastAsia="仿宋_GB2312" w:hAnsi="宋体"/>
                <w:szCs w:val="21"/>
              </w:rPr>
            </w:pPr>
          </w:p>
        </w:tc>
        <w:tc>
          <w:tcPr>
            <w:tcW w:w="720" w:type="dxa"/>
            <w:vAlign w:val="center"/>
          </w:tcPr>
          <w:p w14:paraId="36A157F1" w14:textId="77777777" w:rsidR="006303F9" w:rsidRDefault="006303F9">
            <w:pPr>
              <w:pStyle w:val="a7"/>
              <w:rPr>
                <w:rFonts w:ascii="仿宋_GB2312" w:eastAsia="仿宋_GB2312" w:hAnsi="宋体"/>
                <w:szCs w:val="21"/>
              </w:rPr>
            </w:pPr>
          </w:p>
        </w:tc>
      </w:tr>
      <w:tr w:rsidR="006303F9" w14:paraId="6BC63550" w14:textId="77777777" w:rsidTr="00470BF1">
        <w:trPr>
          <w:trHeight w:val="454"/>
        </w:trPr>
        <w:tc>
          <w:tcPr>
            <w:tcW w:w="720" w:type="dxa"/>
            <w:vAlign w:val="center"/>
          </w:tcPr>
          <w:p w14:paraId="2B77D800" w14:textId="77777777" w:rsidR="006303F9" w:rsidRDefault="006303F9">
            <w:pPr>
              <w:pStyle w:val="a9"/>
              <w:jc w:val="center"/>
              <w:rPr>
                <w:rFonts w:ascii="仿宋_GB2312" w:eastAsia="仿宋_GB2312" w:hAnsi="宋体"/>
                <w:sz w:val="21"/>
                <w:szCs w:val="21"/>
              </w:rPr>
            </w:pPr>
          </w:p>
        </w:tc>
        <w:tc>
          <w:tcPr>
            <w:tcW w:w="2134" w:type="dxa"/>
            <w:vAlign w:val="center"/>
          </w:tcPr>
          <w:p w14:paraId="2FA65164" w14:textId="77777777" w:rsidR="006303F9" w:rsidRDefault="006303F9">
            <w:pPr>
              <w:pStyle w:val="a7"/>
              <w:rPr>
                <w:rFonts w:ascii="仿宋_GB2312" w:eastAsia="仿宋_GB2312" w:hAnsi="宋体"/>
                <w:szCs w:val="21"/>
              </w:rPr>
            </w:pPr>
          </w:p>
        </w:tc>
        <w:tc>
          <w:tcPr>
            <w:tcW w:w="1701" w:type="dxa"/>
            <w:vAlign w:val="center"/>
          </w:tcPr>
          <w:p w14:paraId="1A8D378E" w14:textId="77777777" w:rsidR="006303F9" w:rsidRDefault="006303F9">
            <w:pPr>
              <w:pStyle w:val="a7"/>
              <w:jc w:val="center"/>
              <w:rPr>
                <w:rFonts w:ascii="仿宋_GB2312" w:eastAsia="仿宋_GB2312" w:hAnsi="宋体"/>
                <w:szCs w:val="21"/>
              </w:rPr>
            </w:pPr>
          </w:p>
        </w:tc>
        <w:tc>
          <w:tcPr>
            <w:tcW w:w="992" w:type="dxa"/>
            <w:vAlign w:val="center"/>
          </w:tcPr>
          <w:p w14:paraId="36990E57" w14:textId="77777777" w:rsidR="006303F9" w:rsidRDefault="006303F9">
            <w:pPr>
              <w:pStyle w:val="a7"/>
              <w:jc w:val="center"/>
              <w:rPr>
                <w:rFonts w:ascii="仿宋_GB2312" w:eastAsia="仿宋_GB2312" w:hAnsi="宋体"/>
                <w:szCs w:val="21"/>
              </w:rPr>
            </w:pPr>
          </w:p>
        </w:tc>
        <w:tc>
          <w:tcPr>
            <w:tcW w:w="1418" w:type="dxa"/>
            <w:vAlign w:val="center"/>
          </w:tcPr>
          <w:p w14:paraId="28C7EB96" w14:textId="77777777" w:rsidR="006303F9" w:rsidRDefault="006303F9">
            <w:pPr>
              <w:pStyle w:val="a7"/>
              <w:rPr>
                <w:rFonts w:ascii="仿宋_GB2312" w:eastAsia="仿宋_GB2312" w:hAnsi="宋体"/>
                <w:szCs w:val="21"/>
              </w:rPr>
            </w:pPr>
          </w:p>
        </w:tc>
        <w:tc>
          <w:tcPr>
            <w:tcW w:w="1495" w:type="dxa"/>
            <w:vAlign w:val="center"/>
          </w:tcPr>
          <w:p w14:paraId="18A59404" w14:textId="77777777" w:rsidR="006303F9" w:rsidRDefault="006303F9">
            <w:pPr>
              <w:pStyle w:val="a7"/>
              <w:rPr>
                <w:rFonts w:ascii="仿宋_GB2312" w:eastAsia="仿宋_GB2312" w:hAnsi="宋体"/>
                <w:szCs w:val="21"/>
              </w:rPr>
            </w:pPr>
          </w:p>
        </w:tc>
        <w:tc>
          <w:tcPr>
            <w:tcW w:w="720" w:type="dxa"/>
            <w:vAlign w:val="center"/>
          </w:tcPr>
          <w:p w14:paraId="232C0B9C" w14:textId="77777777" w:rsidR="006303F9" w:rsidRDefault="006303F9">
            <w:pPr>
              <w:pStyle w:val="a7"/>
              <w:rPr>
                <w:rFonts w:ascii="仿宋_GB2312" w:eastAsia="仿宋_GB2312" w:hAnsi="宋体"/>
                <w:szCs w:val="21"/>
              </w:rPr>
            </w:pPr>
          </w:p>
        </w:tc>
      </w:tr>
      <w:tr w:rsidR="006303F9" w14:paraId="75557FA7" w14:textId="77777777" w:rsidTr="00470BF1">
        <w:trPr>
          <w:trHeight w:val="454"/>
        </w:trPr>
        <w:tc>
          <w:tcPr>
            <w:tcW w:w="720" w:type="dxa"/>
            <w:vAlign w:val="center"/>
          </w:tcPr>
          <w:p w14:paraId="2DF82F81" w14:textId="77777777" w:rsidR="006303F9" w:rsidRDefault="006303F9">
            <w:pPr>
              <w:pStyle w:val="a9"/>
              <w:jc w:val="center"/>
              <w:rPr>
                <w:rFonts w:ascii="仿宋_GB2312" w:eastAsia="仿宋_GB2312" w:hAnsi="宋体"/>
                <w:sz w:val="21"/>
                <w:szCs w:val="21"/>
              </w:rPr>
            </w:pPr>
          </w:p>
        </w:tc>
        <w:tc>
          <w:tcPr>
            <w:tcW w:w="2134" w:type="dxa"/>
            <w:vAlign w:val="center"/>
          </w:tcPr>
          <w:p w14:paraId="25434201" w14:textId="77777777" w:rsidR="006303F9" w:rsidRDefault="006303F9">
            <w:pPr>
              <w:pStyle w:val="a7"/>
              <w:rPr>
                <w:rFonts w:ascii="仿宋_GB2312" w:eastAsia="仿宋_GB2312" w:hAnsi="宋体"/>
                <w:szCs w:val="21"/>
              </w:rPr>
            </w:pPr>
          </w:p>
        </w:tc>
        <w:tc>
          <w:tcPr>
            <w:tcW w:w="1701" w:type="dxa"/>
            <w:vAlign w:val="center"/>
          </w:tcPr>
          <w:p w14:paraId="2047E78C" w14:textId="77777777" w:rsidR="006303F9" w:rsidRDefault="006303F9">
            <w:pPr>
              <w:pStyle w:val="a7"/>
              <w:jc w:val="center"/>
              <w:rPr>
                <w:rFonts w:ascii="仿宋_GB2312" w:eastAsia="仿宋_GB2312" w:hAnsi="宋体"/>
                <w:szCs w:val="21"/>
              </w:rPr>
            </w:pPr>
          </w:p>
        </w:tc>
        <w:tc>
          <w:tcPr>
            <w:tcW w:w="992" w:type="dxa"/>
            <w:vAlign w:val="center"/>
          </w:tcPr>
          <w:p w14:paraId="018AAEC5" w14:textId="77777777" w:rsidR="006303F9" w:rsidRDefault="006303F9">
            <w:pPr>
              <w:pStyle w:val="a7"/>
              <w:jc w:val="center"/>
              <w:rPr>
                <w:rFonts w:ascii="仿宋_GB2312" w:eastAsia="仿宋_GB2312" w:hAnsi="宋体"/>
                <w:szCs w:val="21"/>
              </w:rPr>
            </w:pPr>
          </w:p>
        </w:tc>
        <w:tc>
          <w:tcPr>
            <w:tcW w:w="1418" w:type="dxa"/>
            <w:vAlign w:val="center"/>
          </w:tcPr>
          <w:p w14:paraId="405F64ED" w14:textId="77777777" w:rsidR="006303F9" w:rsidRDefault="006303F9">
            <w:pPr>
              <w:pStyle w:val="a7"/>
              <w:rPr>
                <w:rFonts w:ascii="仿宋_GB2312" w:eastAsia="仿宋_GB2312" w:hAnsi="宋体"/>
                <w:szCs w:val="21"/>
              </w:rPr>
            </w:pPr>
          </w:p>
        </w:tc>
        <w:tc>
          <w:tcPr>
            <w:tcW w:w="1495" w:type="dxa"/>
            <w:vAlign w:val="center"/>
          </w:tcPr>
          <w:p w14:paraId="26AFBC21" w14:textId="77777777" w:rsidR="006303F9" w:rsidRDefault="006303F9">
            <w:pPr>
              <w:pStyle w:val="a7"/>
              <w:rPr>
                <w:rFonts w:ascii="仿宋_GB2312" w:eastAsia="仿宋_GB2312" w:hAnsi="宋体"/>
                <w:szCs w:val="21"/>
              </w:rPr>
            </w:pPr>
          </w:p>
        </w:tc>
        <w:tc>
          <w:tcPr>
            <w:tcW w:w="720" w:type="dxa"/>
            <w:vAlign w:val="center"/>
          </w:tcPr>
          <w:p w14:paraId="3ED10FBC" w14:textId="77777777" w:rsidR="006303F9" w:rsidRDefault="006303F9">
            <w:pPr>
              <w:pStyle w:val="a7"/>
              <w:rPr>
                <w:rFonts w:ascii="仿宋_GB2312" w:eastAsia="仿宋_GB2312" w:hAnsi="宋体"/>
                <w:szCs w:val="21"/>
              </w:rPr>
            </w:pPr>
          </w:p>
        </w:tc>
      </w:tr>
      <w:tr w:rsidR="006303F9" w14:paraId="7AAA9357" w14:textId="77777777" w:rsidTr="00470BF1">
        <w:trPr>
          <w:trHeight w:val="454"/>
        </w:trPr>
        <w:tc>
          <w:tcPr>
            <w:tcW w:w="720" w:type="dxa"/>
            <w:vAlign w:val="center"/>
          </w:tcPr>
          <w:p w14:paraId="6C0F1A22" w14:textId="77777777" w:rsidR="006303F9" w:rsidRDefault="006303F9">
            <w:pPr>
              <w:pStyle w:val="a9"/>
              <w:jc w:val="center"/>
              <w:rPr>
                <w:rFonts w:ascii="仿宋_GB2312" w:eastAsia="仿宋_GB2312" w:hAnsi="宋体"/>
                <w:sz w:val="21"/>
                <w:szCs w:val="21"/>
              </w:rPr>
            </w:pPr>
          </w:p>
        </w:tc>
        <w:tc>
          <w:tcPr>
            <w:tcW w:w="2134" w:type="dxa"/>
            <w:vAlign w:val="center"/>
          </w:tcPr>
          <w:p w14:paraId="1A6A7CEB" w14:textId="77777777" w:rsidR="006303F9" w:rsidRDefault="006303F9">
            <w:pPr>
              <w:pStyle w:val="a7"/>
              <w:rPr>
                <w:rFonts w:ascii="仿宋_GB2312" w:eastAsia="仿宋_GB2312" w:hAnsi="宋体"/>
                <w:szCs w:val="21"/>
              </w:rPr>
            </w:pPr>
          </w:p>
        </w:tc>
        <w:tc>
          <w:tcPr>
            <w:tcW w:w="1701" w:type="dxa"/>
            <w:vAlign w:val="center"/>
          </w:tcPr>
          <w:p w14:paraId="024712E0" w14:textId="77777777" w:rsidR="006303F9" w:rsidRDefault="006303F9">
            <w:pPr>
              <w:pStyle w:val="a7"/>
              <w:jc w:val="center"/>
              <w:rPr>
                <w:rFonts w:ascii="仿宋_GB2312" w:eastAsia="仿宋_GB2312" w:hAnsi="宋体"/>
                <w:szCs w:val="21"/>
              </w:rPr>
            </w:pPr>
          </w:p>
        </w:tc>
        <w:tc>
          <w:tcPr>
            <w:tcW w:w="992" w:type="dxa"/>
            <w:vAlign w:val="center"/>
          </w:tcPr>
          <w:p w14:paraId="7BABC422" w14:textId="77777777" w:rsidR="006303F9" w:rsidRDefault="006303F9">
            <w:pPr>
              <w:pStyle w:val="a7"/>
              <w:jc w:val="center"/>
              <w:rPr>
                <w:rFonts w:ascii="仿宋_GB2312" w:eastAsia="仿宋_GB2312" w:hAnsi="宋体"/>
                <w:szCs w:val="21"/>
              </w:rPr>
            </w:pPr>
          </w:p>
        </w:tc>
        <w:tc>
          <w:tcPr>
            <w:tcW w:w="1418" w:type="dxa"/>
            <w:vAlign w:val="center"/>
          </w:tcPr>
          <w:p w14:paraId="0790455E" w14:textId="77777777" w:rsidR="006303F9" w:rsidRDefault="006303F9">
            <w:pPr>
              <w:pStyle w:val="a7"/>
              <w:rPr>
                <w:rFonts w:ascii="仿宋_GB2312" w:eastAsia="仿宋_GB2312" w:hAnsi="宋体"/>
                <w:szCs w:val="21"/>
              </w:rPr>
            </w:pPr>
          </w:p>
        </w:tc>
        <w:tc>
          <w:tcPr>
            <w:tcW w:w="1495" w:type="dxa"/>
            <w:vAlign w:val="center"/>
          </w:tcPr>
          <w:p w14:paraId="44C1D8AD" w14:textId="77777777" w:rsidR="006303F9" w:rsidRDefault="006303F9">
            <w:pPr>
              <w:pStyle w:val="a7"/>
              <w:rPr>
                <w:rFonts w:ascii="仿宋_GB2312" w:eastAsia="仿宋_GB2312" w:hAnsi="宋体"/>
                <w:szCs w:val="21"/>
              </w:rPr>
            </w:pPr>
          </w:p>
        </w:tc>
        <w:tc>
          <w:tcPr>
            <w:tcW w:w="720" w:type="dxa"/>
            <w:vAlign w:val="center"/>
          </w:tcPr>
          <w:p w14:paraId="5BA24128" w14:textId="77777777" w:rsidR="006303F9" w:rsidRDefault="006303F9">
            <w:pPr>
              <w:pStyle w:val="a7"/>
              <w:rPr>
                <w:rFonts w:ascii="仿宋_GB2312" w:eastAsia="仿宋_GB2312" w:hAnsi="宋体"/>
                <w:szCs w:val="21"/>
              </w:rPr>
            </w:pPr>
          </w:p>
        </w:tc>
      </w:tr>
      <w:tr w:rsidR="006303F9" w14:paraId="05048F85" w14:textId="77777777" w:rsidTr="00470BF1">
        <w:trPr>
          <w:trHeight w:val="454"/>
        </w:trPr>
        <w:tc>
          <w:tcPr>
            <w:tcW w:w="720" w:type="dxa"/>
            <w:vAlign w:val="center"/>
          </w:tcPr>
          <w:p w14:paraId="7CE35B73" w14:textId="77777777" w:rsidR="006303F9" w:rsidRDefault="006303F9">
            <w:pPr>
              <w:pStyle w:val="a9"/>
              <w:jc w:val="center"/>
              <w:rPr>
                <w:rFonts w:ascii="仿宋_GB2312" w:eastAsia="仿宋_GB2312" w:hAnsi="宋体"/>
                <w:sz w:val="21"/>
                <w:szCs w:val="21"/>
              </w:rPr>
            </w:pPr>
          </w:p>
        </w:tc>
        <w:tc>
          <w:tcPr>
            <w:tcW w:w="2134" w:type="dxa"/>
            <w:vAlign w:val="center"/>
          </w:tcPr>
          <w:p w14:paraId="39384BE1" w14:textId="77777777" w:rsidR="006303F9" w:rsidRDefault="006303F9">
            <w:pPr>
              <w:pStyle w:val="a7"/>
              <w:rPr>
                <w:rFonts w:ascii="仿宋_GB2312" w:eastAsia="仿宋_GB2312" w:hAnsi="宋体"/>
                <w:szCs w:val="21"/>
              </w:rPr>
            </w:pPr>
          </w:p>
        </w:tc>
        <w:tc>
          <w:tcPr>
            <w:tcW w:w="1701" w:type="dxa"/>
            <w:vAlign w:val="center"/>
          </w:tcPr>
          <w:p w14:paraId="3FC3CF61" w14:textId="77777777" w:rsidR="006303F9" w:rsidRDefault="006303F9">
            <w:pPr>
              <w:pStyle w:val="a7"/>
              <w:jc w:val="center"/>
              <w:rPr>
                <w:rFonts w:ascii="仿宋_GB2312" w:eastAsia="仿宋_GB2312" w:hAnsi="宋体"/>
                <w:szCs w:val="21"/>
              </w:rPr>
            </w:pPr>
          </w:p>
        </w:tc>
        <w:tc>
          <w:tcPr>
            <w:tcW w:w="992" w:type="dxa"/>
            <w:vAlign w:val="center"/>
          </w:tcPr>
          <w:p w14:paraId="55F79181" w14:textId="77777777" w:rsidR="006303F9" w:rsidRDefault="006303F9">
            <w:pPr>
              <w:pStyle w:val="a7"/>
              <w:jc w:val="center"/>
              <w:rPr>
                <w:rFonts w:ascii="仿宋_GB2312" w:eastAsia="仿宋_GB2312" w:hAnsi="宋体"/>
                <w:szCs w:val="21"/>
              </w:rPr>
            </w:pPr>
          </w:p>
        </w:tc>
        <w:tc>
          <w:tcPr>
            <w:tcW w:w="1418" w:type="dxa"/>
            <w:vAlign w:val="center"/>
          </w:tcPr>
          <w:p w14:paraId="1595F6D4" w14:textId="77777777" w:rsidR="006303F9" w:rsidRDefault="006303F9">
            <w:pPr>
              <w:pStyle w:val="a7"/>
              <w:rPr>
                <w:rFonts w:ascii="仿宋_GB2312" w:eastAsia="仿宋_GB2312" w:hAnsi="宋体"/>
                <w:szCs w:val="21"/>
              </w:rPr>
            </w:pPr>
          </w:p>
        </w:tc>
        <w:tc>
          <w:tcPr>
            <w:tcW w:w="1495" w:type="dxa"/>
            <w:vAlign w:val="center"/>
          </w:tcPr>
          <w:p w14:paraId="352AEB3F" w14:textId="77777777" w:rsidR="006303F9" w:rsidRDefault="006303F9">
            <w:pPr>
              <w:pStyle w:val="a7"/>
              <w:rPr>
                <w:rFonts w:ascii="仿宋_GB2312" w:eastAsia="仿宋_GB2312" w:hAnsi="宋体"/>
                <w:szCs w:val="21"/>
              </w:rPr>
            </w:pPr>
          </w:p>
        </w:tc>
        <w:tc>
          <w:tcPr>
            <w:tcW w:w="720" w:type="dxa"/>
            <w:vAlign w:val="center"/>
          </w:tcPr>
          <w:p w14:paraId="4A8FAD9F" w14:textId="77777777" w:rsidR="006303F9" w:rsidRDefault="006303F9">
            <w:pPr>
              <w:pStyle w:val="a7"/>
              <w:rPr>
                <w:rFonts w:ascii="仿宋_GB2312" w:eastAsia="仿宋_GB2312" w:hAnsi="宋体"/>
                <w:szCs w:val="21"/>
              </w:rPr>
            </w:pPr>
          </w:p>
        </w:tc>
      </w:tr>
    </w:tbl>
    <w:p w14:paraId="1B02A43B" w14:textId="77777777" w:rsidR="006303F9" w:rsidRDefault="006303F9">
      <w:pPr>
        <w:pStyle w:val="a7"/>
        <w:spacing w:line="360" w:lineRule="auto"/>
        <w:rPr>
          <w:rFonts w:ascii="仿宋_GB2312" w:eastAsia="仿宋_GB2312" w:hAnsi="宋体"/>
          <w:sz w:val="24"/>
          <w:szCs w:val="24"/>
        </w:rPr>
      </w:pPr>
    </w:p>
    <w:p w14:paraId="4F6326C7"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14:paraId="29D374BD"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3032455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139AC372" w14:textId="77777777"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14:paraId="33489FAB" w14:textId="77777777" w:rsidR="006303F9" w:rsidRDefault="006303F9">
      <w:pPr>
        <w:spacing w:before="240"/>
        <w:ind w:hanging="119"/>
      </w:pPr>
    </w:p>
    <w:p w14:paraId="04221FE4" w14:textId="77777777" w:rsidR="006303F9" w:rsidRDefault="006303F9">
      <w:pPr>
        <w:spacing w:before="240"/>
        <w:ind w:hanging="119"/>
      </w:pPr>
    </w:p>
    <w:p w14:paraId="2C2E2D38" w14:textId="77777777" w:rsidR="006303F9" w:rsidRDefault="006303F9">
      <w:pPr>
        <w:spacing w:before="240"/>
      </w:pPr>
    </w:p>
    <w:p w14:paraId="02898A73" w14:textId="77777777" w:rsidR="006303F9" w:rsidRDefault="00500826">
      <w:pPr>
        <w:rPr>
          <w:rFonts w:ascii="仿宋_GB2312" w:eastAsia="仿宋_GB2312"/>
          <w:b/>
        </w:rPr>
      </w:pPr>
      <w:r>
        <w:br w:type="page"/>
      </w:r>
      <w:r>
        <w:rPr>
          <w:rFonts w:ascii="仿宋_GB2312" w:eastAsia="仿宋_GB2312" w:hint="eastAsia"/>
          <w:b/>
        </w:rPr>
        <w:lastRenderedPageBreak/>
        <w:t>5．技术规格偏离表</w:t>
      </w:r>
    </w:p>
    <w:p w14:paraId="71910DBB"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14:paraId="050B4E64" w14:textId="77777777">
        <w:tc>
          <w:tcPr>
            <w:tcW w:w="828" w:type="dxa"/>
            <w:vAlign w:val="center"/>
          </w:tcPr>
          <w:p w14:paraId="64C8A25D" w14:textId="77777777"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14:paraId="0009BC0E"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14:paraId="108018A4"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14:paraId="1D3DFDDC"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14:paraId="6E409D7B"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14:paraId="3FE66707"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14:paraId="58CE7D69" w14:textId="77777777">
        <w:tc>
          <w:tcPr>
            <w:tcW w:w="828" w:type="dxa"/>
          </w:tcPr>
          <w:p w14:paraId="1DCAF373" w14:textId="77777777" w:rsidR="006303F9" w:rsidRDefault="006303F9">
            <w:pPr>
              <w:spacing w:before="240" w:after="240"/>
              <w:rPr>
                <w:rFonts w:ascii="仿宋_GB2312" w:eastAsia="仿宋_GB2312"/>
              </w:rPr>
            </w:pPr>
          </w:p>
        </w:tc>
        <w:tc>
          <w:tcPr>
            <w:tcW w:w="1800" w:type="dxa"/>
          </w:tcPr>
          <w:p w14:paraId="0DEA4132" w14:textId="77777777" w:rsidR="006303F9" w:rsidRDefault="006303F9">
            <w:pPr>
              <w:rPr>
                <w:rFonts w:ascii="仿宋_GB2312" w:eastAsia="仿宋_GB2312"/>
              </w:rPr>
            </w:pPr>
          </w:p>
        </w:tc>
        <w:tc>
          <w:tcPr>
            <w:tcW w:w="1620" w:type="dxa"/>
          </w:tcPr>
          <w:p w14:paraId="6ED3DA67" w14:textId="77777777" w:rsidR="006303F9" w:rsidRDefault="006303F9">
            <w:pPr>
              <w:rPr>
                <w:rFonts w:ascii="仿宋_GB2312" w:eastAsia="仿宋_GB2312"/>
              </w:rPr>
            </w:pPr>
          </w:p>
        </w:tc>
        <w:tc>
          <w:tcPr>
            <w:tcW w:w="1440" w:type="dxa"/>
          </w:tcPr>
          <w:p w14:paraId="506E86F2" w14:textId="77777777" w:rsidR="006303F9" w:rsidRDefault="006303F9">
            <w:pPr>
              <w:rPr>
                <w:rFonts w:ascii="仿宋_GB2312" w:eastAsia="仿宋_GB2312"/>
              </w:rPr>
            </w:pPr>
          </w:p>
        </w:tc>
        <w:tc>
          <w:tcPr>
            <w:tcW w:w="1260" w:type="dxa"/>
          </w:tcPr>
          <w:p w14:paraId="3B3BD08D" w14:textId="77777777" w:rsidR="006303F9" w:rsidRDefault="006303F9">
            <w:pPr>
              <w:rPr>
                <w:rFonts w:ascii="仿宋_GB2312" w:eastAsia="仿宋_GB2312"/>
              </w:rPr>
            </w:pPr>
          </w:p>
        </w:tc>
        <w:tc>
          <w:tcPr>
            <w:tcW w:w="1440" w:type="dxa"/>
          </w:tcPr>
          <w:p w14:paraId="00BC7483" w14:textId="77777777" w:rsidR="006303F9" w:rsidRDefault="006303F9">
            <w:pPr>
              <w:rPr>
                <w:rFonts w:ascii="仿宋_GB2312" w:eastAsia="仿宋_GB2312"/>
              </w:rPr>
            </w:pPr>
          </w:p>
        </w:tc>
      </w:tr>
      <w:tr w:rsidR="006303F9" w14:paraId="62678506" w14:textId="77777777">
        <w:tc>
          <w:tcPr>
            <w:tcW w:w="828" w:type="dxa"/>
          </w:tcPr>
          <w:p w14:paraId="04AE0B5A" w14:textId="77777777" w:rsidR="006303F9" w:rsidRDefault="006303F9">
            <w:pPr>
              <w:spacing w:before="240" w:after="240"/>
              <w:rPr>
                <w:rFonts w:ascii="仿宋_GB2312" w:eastAsia="仿宋_GB2312"/>
              </w:rPr>
            </w:pPr>
          </w:p>
        </w:tc>
        <w:tc>
          <w:tcPr>
            <w:tcW w:w="1800" w:type="dxa"/>
          </w:tcPr>
          <w:p w14:paraId="23F63159" w14:textId="77777777" w:rsidR="006303F9" w:rsidRDefault="006303F9">
            <w:pPr>
              <w:rPr>
                <w:rFonts w:ascii="仿宋_GB2312" w:eastAsia="仿宋_GB2312"/>
              </w:rPr>
            </w:pPr>
          </w:p>
        </w:tc>
        <w:tc>
          <w:tcPr>
            <w:tcW w:w="1620" w:type="dxa"/>
          </w:tcPr>
          <w:p w14:paraId="36CFD8E8" w14:textId="77777777" w:rsidR="006303F9" w:rsidRDefault="006303F9">
            <w:pPr>
              <w:rPr>
                <w:rFonts w:ascii="仿宋_GB2312" w:eastAsia="仿宋_GB2312"/>
              </w:rPr>
            </w:pPr>
          </w:p>
        </w:tc>
        <w:tc>
          <w:tcPr>
            <w:tcW w:w="1440" w:type="dxa"/>
          </w:tcPr>
          <w:p w14:paraId="5EC11140" w14:textId="77777777" w:rsidR="006303F9" w:rsidRDefault="006303F9">
            <w:pPr>
              <w:rPr>
                <w:rFonts w:ascii="仿宋_GB2312" w:eastAsia="仿宋_GB2312"/>
              </w:rPr>
            </w:pPr>
          </w:p>
        </w:tc>
        <w:tc>
          <w:tcPr>
            <w:tcW w:w="1260" w:type="dxa"/>
          </w:tcPr>
          <w:p w14:paraId="2FBF9D57" w14:textId="77777777" w:rsidR="006303F9" w:rsidRDefault="006303F9">
            <w:pPr>
              <w:rPr>
                <w:rFonts w:ascii="仿宋_GB2312" w:eastAsia="仿宋_GB2312"/>
              </w:rPr>
            </w:pPr>
          </w:p>
        </w:tc>
        <w:tc>
          <w:tcPr>
            <w:tcW w:w="1440" w:type="dxa"/>
          </w:tcPr>
          <w:p w14:paraId="6503EB52" w14:textId="77777777" w:rsidR="006303F9" w:rsidRDefault="006303F9">
            <w:pPr>
              <w:rPr>
                <w:rFonts w:ascii="仿宋_GB2312" w:eastAsia="仿宋_GB2312"/>
              </w:rPr>
            </w:pPr>
          </w:p>
        </w:tc>
      </w:tr>
      <w:tr w:rsidR="006303F9" w14:paraId="59333127" w14:textId="77777777">
        <w:tc>
          <w:tcPr>
            <w:tcW w:w="828" w:type="dxa"/>
          </w:tcPr>
          <w:p w14:paraId="38672806" w14:textId="77777777" w:rsidR="006303F9" w:rsidRDefault="006303F9">
            <w:pPr>
              <w:spacing w:before="240" w:after="240"/>
              <w:rPr>
                <w:rFonts w:ascii="仿宋_GB2312" w:eastAsia="仿宋_GB2312"/>
              </w:rPr>
            </w:pPr>
          </w:p>
        </w:tc>
        <w:tc>
          <w:tcPr>
            <w:tcW w:w="1800" w:type="dxa"/>
          </w:tcPr>
          <w:p w14:paraId="687736C8" w14:textId="77777777" w:rsidR="006303F9" w:rsidRDefault="006303F9">
            <w:pPr>
              <w:rPr>
                <w:rFonts w:ascii="仿宋_GB2312" w:eastAsia="仿宋_GB2312"/>
              </w:rPr>
            </w:pPr>
          </w:p>
        </w:tc>
        <w:tc>
          <w:tcPr>
            <w:tcW w:w="1620" w:type="dxa"/>
          </w:tcPr>
          <w:p w14:paraId="407D973C" w14:textId="77777777" w:rsidR="006303F9" w:rsidRDefault="006303F9">
            <w:pPr>
              <w:rPr>
                <w:rFonts w:ascii="仿宋_GB2312" w:eastAsia="仿宋_GB2312"/>
              </w:rPr>
            </w:pPr>
          </w:p>
        </w:tc>
        <w:tc>
          <w:tcPr>
            <w:tcW w:w="1440" w:type="dxa"/>
          </w:tcPr>
          <w:p w14:paraId="2D1FA6F3" w14:textId="77777777" w:rsidR="006303F9" w:rsidRDefault="006303F9">
            <w:pPr>
              <w:rPr>
                <w:rFonts w:ascii="仿宋_GB2312" w:eastAsia="仿宋_GB2312"/>
              </w:rPr>
            </w:pPr>
          </w:p>
        </w:tc>
        <w:tc>
          <w:tcPr>
            <w:tcW w:w="1260" w:type="dxa"/>
          </w:tcPr>
          <w:p w14:paraId="32547D10" w14:textId="77777777" w:rsidR="006303F9" w:rsidRDefault="006303F9">
            <w:pPr>
              <w:rPr>
                <w:rFonts w:ascii="仿宋_GB2312" w:eastAsia="仿宋_GB2312"/>
              </w:rPr>
            </w:pPr>
          </w:p>
        </w:tc>
        <w:tc>
          <w:tcPr>
            <w:tcW w:w="1440" w:type="dxa"/>
          </w:tcPr>
          <w:p w14:paraId="6E4E9EE9" w14:textId="77777777" w:rsidR="006303F9" w:rsidRDefault="006303F9">
            <w:pPr>
              <w:rPr>
                <w:rFonts w:ascii="仿宋_GB2312" w:eastAsia="仿宋_GB2312"/>
              </w:rPr>
            </w:pPr>
          </w:p>
        </w:tc>
      </w:tr>
      <w:tr w:rsidR="006303F9" w14:paraId="27B20BBC" w14:textId="77777777">
        <w:tc>
          <w:tcPr>
            <w:tcW w:w="828" w:type="dxa"/>
          </w:tcPr>
          <w:p w14:paraId="1BF17D36" w14:textId="77777777" w:rsidR="006303F9" w:rsidRDefault="006303F9">
            <w:pPr>
              <w:spacing w:before="240" w:after="240"/>
              <w:rPr>
                <w:rFonts w:ascii="仿宋_GB2312" w:eastAsia="仿宋_GB2312"/>
              </w:rPr>
            </w:pPr>
          </w:p>
        </w:tc>
        <w:tc>
          <w:tcPr>
            <w:tcW w:w="1800" w:type="dxa"/>
          </w:tcPr>
          <w:p w14:paraId="1A5D4481" w14:textId="77777777" w:rsidR="006303F9" w:rsidRDefault="006303F9">
            <w:pPr>
              <w:rPr>
                <w:rFonts w:ascii="仿宋_GB2312" w:eastAsia="仿宋_GB2312"/>
              </w:rPr>
            </w:pPr>
          </w:p>
        </w:tc>
        <w:tc>
          <w:tcPr>
            <w:tcW w:w="1620" w:type="dxa"/>
          </w:tcPr>
          <w:p w14:paraId="0719D212" w14:textId="77777777" w:rsidR="006303F9" w:rsidRDefault="006303F9">
            <w:pPr>
              <w:rPr>
                <w:rFonts w:ascii="仿宋_GB2312" w:eastAsia="仿宋_GB2312"/>
              </w:rPr>
            </w:pPr>
          </w:p>
        </w:tc>
        <w:tc>
          <w:tcPr>
            <w:tcW w:w="1440" w:type="dxa"/>
          </w:tcPr>
          <w:p w14:paraId="049CC1C7" w14:textId="77777777" w:rsidR="006303F9" w:rsidRDefault="006303F9">
            <w:pPr>
              <w:rPr>
                <w:rFonts w:ascii="仿宋_GB2312" w:eastAsia="仿宋_GB2312"/>
              </w:rPr>
            </w:pPr>
          </w:p>
        </w:tc>
        <w:tc>
          <w:tcPr>
            <w:tcW w:w="1260" w:type="dxa"/>
          </w:tcPr>
          <w:p w14:paraId="0CC29C7A" w14:textId="77777777" w:rsidR="006303F9" w:rsidRDefault="006303F9">
            <w:pPr>
              <w:rPr>
                <w:rFonts w:ascii="仿宋_GB2312" w:eastAsia="仿宋_GB2312"/>
              </w:rPr>
            </w:pPr>
          </w:p>
        </w:tc>
        <w:tc>
          <w:tcPr>
            <w:tcW w:w="1440" w:type="dxa"/>
          </w:tcPr>
          <w:p w14:paraId="20F9BC1B" w14:textId="77777777" w:rsidR="006303F9" w:rsidRDefault="006303F9">
            <w:pPr>
              <w:rPr>
                <w:rFonts w:ascii="仿宋_GB2312" w:eastAsia="仿宋_GB2312"/>
              </w:rPr>
            </w:pPr>
          </w:p>
        </w:tc>
      </w:tr>
      <w:tr w:rsidR="006303F9" w14:paraId="2EF7FE9A" w14:textId="77777777">
        <w:tc>
          <w:tcPr>
            <w:tcW w:w="828" w:type="dxa"/>
          </w:tcPr>
          <w:p w14:paraId="7479006A" w14:textId="77777777" w:rsidR="006303F9" w:rsidRDefault="006303F9">
            <w:pPr>
              <w:spacing w:before="240" w:after="240"/>
              <w:rPr>
                <w:rFonts w:ascii="仿宋_GB2312" w:eastAsia="仿宋_GB2312"/>
              </w:rPr>
            </w:pPr>
          </w:p>
        </w:tc>
        <w:tc>
          <w:tcPr>
            <w:tcW w:w="1800" w:type="dxa"/>
          </w:tcPr>
          <w:p w14:paraId="6111C988" w14:textId="77777777" w:rsidR="006303F9" w:rsidRDefault="006303F9">
            <w:pPr>
              <w:rPr>
                <w:rFonts w:ascii="仿宋_GB2312" w:eastAsia="仿宋_GB2312"/>
              </w:rPr>
            </w:pPr>
          </w:p>
        </w:tc>
        <w:tc>
          <w:tcPr>
            <w:tcW w:w="1620" w:type="dxa"/>
          </w:tcPr>
          <w:p w14:paraId="026D5D52" w14:textId="77777777" w:rsidR="006303F9" w:rsidRDefault="006303F9">
            <w:pPr>
              <w:rPr>
                <w:rFonts w:ascii="仿宋_GB2312" w:eastAsia="仿宋_GB2312"/>
              </w:rPr>
            </w:pPr>
          </w:p>
        </w:tc>
        <w:tc>
          <w:tcPr>
            <w:tcW w:w="1440" w:type="dxa"/>
          </w:tcPr>
          <w:p w14:paraId="38A1D062" w14:textId="77777777" w:rsidR="006303F9" w:rsidRDefault="006303F9">
            <w:pPr>
              <w:rPr>
                <w:rFonts w:ascii="仿宋_GB2312" w:eastAsia="仿宋_GB2312"/>
              </w:rPr>
            </w:pPr>
          </w:p>
        </w:tc>
        <w:tc>
          <w:tcPr>
            <w:tcW w:w="1260" w:type="dxa"/>
          </w:tcPr>
          <w:p w14:paraId="32C3FEEB" w14:textId="77777777" w:rsidR="006303F9" w:rsidRDefault="006303F9">
            <w:pPr>
              <w:rPr>
                <w:rFonts w:ascii="仿宋_GB2312" w:eastAsia="仿宋_GB2312"/>
              </w:rPr>
            </w:pPr>
          </w:p>
        </w:tc>
        <w:tc>
          <w:tcPr>
            <w:tcW w:w="1440" w:type="dxa"/>
          </w:tcPr>
          <w:p w14:paraId="24175A82" w14:textId="77777777" w:rsidR="006303F9" w:rsidRDefault="006303F9">
            <w:pPr>
              <w:rPr>
                <w:rFonts w:ascii="仿宋_GB2312" w:eastAsia="仿宋_GB2312"/>
              </w:rPr>
            </w:pPr>
          </w:p>
        </w:tc>
      </w:tr>
      <w:tr w:rsidR="006303F9" w14:paraId="5E0BAC7D" w14:textId="77777777">
        <w:tc>
          <w:tcPr>
            <w:tcW w:w="828" w:type="dxa"/>
          </w:tcPr>
          <w:p w14:paraId="7AEF1775" w14:textId="77777777" w:rsidR="006303F9" w:rsidRDefault="006303F9">
            <w:pPr>
              <w:spacing w:before="240" w:after="240"/>
              <w:rPr>
                <w:rFonts w:ascii="仿宋_GB2312" w:eastAsia="仿宋_GB2312"/>
              </w:rPr>
            </w:pPr>
          </w:p>
        </w:tc>
        <w:tc>
          <w:tcPr>
            <w:tcW w:w="1800" w:type="dxa"/>
          </w:tcPr>
          <w:p w14:paraId="4163E894" w14:textId="77777777" w:rsidR="006303F9" w:rsidRDefault="006303F9">
            <w:pPr>
              <w:rPr>
                <w:rFonts w:ascii="仿宋_GB2312" w:eastAsia="仿宋_GB2312"/>
              </w:rPr>
            </w:pPr>
          </w:p>
        </w:tc>
        <w:tc>
          <w:tcPr>
            <w:tcW w:w="1620" w:type="dxa"/>
          </w:tcPr>
          <w:p w14:paraId="30DE4005" w14:textId="77777777" w:rsidR="006303F9" w:rsidRDefault="006303F9">
            <w:pPr>
              <w:rPr>
                <w:rFonts w:ascii="仿宋_GB2312" w:eastAsia="仿宋_GB2312"/>
              </w:rPr>
            </w:pPr>
          </w:p>
        </w:tc>
        <w:tc>
          <w:tcPr>
            <w:tcW w:w="1440" w:type="dxa"/>
          </w:tcPr>
          <w:p w14:paraId="594AD9E1" w14:textId="77777777" w:rsidR="006303F9" w:rsidRDefault="006303F9">
            <w:pPr>
              <w:rPr>
                <w:rFonts w:ascii="仿宋_GB2312" w:eastAsia="仿宋_GB2312"/>
              </w:rPr>
            </w:pPr>
          </w:p>
        </w:tc>
        <w:tc>
          <w:tcPr>
            <w:tcW w:w="1260" w:type="dxa"/>
          </w:tcPr>
          <w:p w14:paraId="27957351" w14:textId="77777777" w:rsidR="006303F9" w:rsidRDefault="006303F9">
            <w:pPr>
              <w:rPr>
                <w:rFonts w:ascii="仿宋_GB2312" w:eastAsia="仿宋_GB2312"/>
              </w:rPr>
            </w:pPr>
          </w:p>
        </w:tc>
        <w:tc>
          <w:tcPr>
            <w:tcW w:w="1440" w:type="dxa"/>
          </w:tcPr>
          <w:p w14:paraId="2B75B774" w14:textId="77777777" w:rsidR="006303F9" w:rsidRDefault="006303F9">
            <w:pPr>
              <w:rPr>
                <w:rFonts w:ascii="仿宋_GB2312" w:eastAsia="仿宋_GB2312"/>
              </w:rPr>
            </w:pPr>
          </w:p>
        </w:tc>
      </w:tr>
      <w:tr w:rsidR="006303F9" w14:paraId="4E3352FD" w14:textId="77777777">
        <w:tc>
          <w:tcPr>
            <w:tcW w:w="828" w:type="dxa"/>
          </w:tcPr>
          <w:p w14:paraId="00E51EF7" w14:textId="77777777" w:rsidR="006303F9" w:rsidRDefault="006303F9">
            <w:pPr>
              <w:spacing w:before="240" w:after="240"/>
              <w:rPr>
                <w:rFonts w:ascii="仿宋_GB2312" w:eastAsia="仿宋_GB2312"/>
              </w:rPr>
            </w:pPr>
          </w:p>
        </w:tc>
        <w:tc>
          <w:tcPr>
            <w:tcW w:w="1800" w:type="dxa"/>
          </w:tcPr>
          <w:p w14:paraId="70E19E41" w14:textId="77777777" w:rsidR="006303F9" w:rsidRDefault="006303F9">
            <w:pPr>
              <w:rPr>
                <w:rFonts w:ascii="仿宋_GB2312" w:eastAsia="仿宋_GB2312"/>
              </w:rPr>
            </w:pPr>
          </w:p>
        </w:tc>
        <w:tc>
          <w:tcPr>
            <w:tcW w:w="1620" w:type="dxa"/>
          </w:tcPr>
          <w:p w14:paraId="1A810A1E" w14:textId="77777777" w:rsidR="006303F9" w:rsidRDefault="006303F9">
            <w:pPr>
              <w:rPr>
                <w:rFonts w:ascii="仿宋_GB2312" w:eastAsia="仿宋_GB2312"/>
              </w:rPr>
            </w:pPr>
          </w:p>
        </w:tc>
        <w:tc>
          <w:tcPr>
            <w:tcW w:w="1440" w:type="dxa"/>
          </w:tcPr>
          <w:p w14:paraId="636DF27E" w14:textId="77777777" w:rsidR="006303F9" w:rsidRDefault="006303F9">
            <w:pPr>
              <w:rPr>
                <w:rFonts w:ascii="仿宋_GB2312" w:eastAsia="仿宋_GB2312"/>
              </w:rPr>
            </w:pPr>
          </w:p>
        </w:tc>
        <w:tc>
          <w:tcPr>
            <w:tcW w:w="1260" w:type="dxa"/>
          </w:tcPr>
          <w:p w14:paraId="0BFCC490" w14:textId="77777777" w:rsidR="006303F9" w:rsidRDefault="006303F9">
            <w:pPr>
              <w:rPr>
                <w:rFonts w:ascii="仿宋_GB2312" w:eastAsia="仿宋_GB2312"/>
              </w:rPr>
            </w:pPr>
          </w:p>
        </w:tc>
        <w:tc>
          <w:tcPr>
            <w:tcW w:w="1440" w:type="dxa"/>
          </w:tcPr>
          <w:p w14:paraId="7B0D744B" w14:textId="77777777" w:rsidR="006303F9" w:rsidRDefault="006303F9">
            <w:pPr>
              <w:rPr>
                <w:rFonts w:ascii="仿宋_GB2312" w:eastAsia="仿宋_GB2312"/>
              </w:rPr>
            </w:pPr>
          </w:p>
        </w:tc>
      </w:tr>
      <w:tr w:rsidR="006303F9" w14:paraId="265E1B32" w14:textId="77777777">
        <w:tc>
          <w:tcPr>
            <w:tcW w:w="828" w:type="dxa"/>
          </w:tcPr>
          <w:p w14:paraId="22038390" w14:textId="77777777" w:rsidR="006303F9" w:rsidRDefault="006303F9">
            <w:pPr>
              <w:spacing w:before="240" w:after="240"/>
              <w:rPr>
                <w:rFonts w:ascii="仿宋_GB2312" w:eastAsia="仿宋_GB2312"/>
              </w:rPr>
            </w:pPr>
          </w:p>
        </w:tc>
        <w:tc>
          <w:tcPr>
            <w:tcW w:w="1800" w:type="dxa"/>
          </w:tcPr>
          <w:p w14:paraId="7BDAE202" w14:textId="77777777" w:rsidR="006303F9" w:rsidRDefault="006303F9">
            <w:pPr>
              <w:rPr>
                <w:rFonts w:ascii="仿宋_GB2312" w:eastAsia="仿宋_GB2312"/>
              </w:rPr>
            </w:pPr>
          </w:p>
        </w:tc>
        <w:tc>
          <w:tcPr>
            <w:tcW w:w="1620" w:type="dxa"/>
          </w:tcPr>
          <w:p w14:paraId="171D577F" w14:textId="77777777" w:rsidR="006303F9" w:rsidRDefault="006303F9">
            <w:pPr>
              <w:rPr>
                <w:rFonts w:ascii="仿宋_GB2312" w:eastAsia="仿宋_GB2312"/>
              </w:rPr>
            </w:pPr>
          </w:p>
        </w:tc>
        <w:tc>
          <w:tcPr>
            <w:tcW w:w="1440" w:type="dxa"/>
          </w:tcPr>
          <w:p w14:paraId="5BB264D9" w14:textId="77777777" w:rsidR="006303F9" w:rsidRDefault="006303F9">
            <w:pPr>
              <w:rPr>
                <w:rFonts w:ascii="仿宋_GB2312" w:eastAsia="仿宋_GB2312"/>
              </w:rPr>
            </w:pPr>
          </w:p>
        </w:tc>
        <w:tc>
          <w:tcPr>
            <w:tcW w:w="1260" w:type="dxa"/>
          </w:tcPr>
          <w:p w14:paraId="65D3BE22" w14:textId="77777777" w:rsidR="006303F9" w:rsidRDefault="006303F9">
            <w:pPr>
              <w:rPr>
                <w:rFonts w:ascii="仿宋_GB2312" w:eastAsia="仿宋_GB2312"/>
              </w:rPr>
            </w:pPr>
          </w:p>
        </w:tc>
        <w:tc>
          <w:tcPr>
            <w:tcW w:w="1440" w:type="dxa"/>
          </w:tcPr>
          <w:p w14:paraId="07320E60" w14:textId="77777777" w:rsidR="006303F9" w:rsidRDefault="006303F9">
            <w:pPr>
              <w:rPr>
                <w:rFonts w:ascii="仿宋_GB2312" w:eastAsia="仿宋_GB2312"/>
              </w:rPr>
            </w:pPr>
          </w:p>
        </w:tc>
      </w:tr>
      <w:tr w:rsidR="006303F9" w14:paraId="641E7F89" w14:textId="77777777">
        <w:tc>
          <w:tcPr>
            <w:tcW w:w="828" w:type="dxa"/>
          </w:tcPr>
          <w:p w14:paraId="034607FD" w14:textId="77777777" w:rsidR="006303F9" w:rsidRDefault="006303F9">
            <w:pPr>
              <w:spacing w:before="240" w:after="240"/>
              <w:rPr>
                <w:rFonts w:ascii="仿宋_GB2312" w:eastAsia="仿宋_GB2312"/>
              </w:rPr>
            </w:pPr>
          </w:p>
        </w:tc>
        <w:tc>
          <w:tcPr>
            <w:tcW w:w="1800" w:type="dxa"/>
          </w:tcPr>
          <w:p w14:paraId="30AD1894" w14:textId="77777777" w:rsidR="006303F9" w:rsidRDefault="006303F9">
            <w:pPr>
              <w:rPr>
                <w:rFonts w:ascii="仿宋_GB2312" w:eastAsia="仿宋_GB2312"/>
              </w:rPr>
            </w:pPr>
          </w:p>
        </w:tc>
        <w:tc>
          <w:tcPr>
            <w:tcW w:w="1620" w:type="dxa"/>
          </w:tcPr>
          <w:p w14:paraId="7B94AAEC" w14:textId="77777777" w:rsidR="006303F9" w:rsidRDefault="006303F9">
            <w:pPr>
              <w:rPr>
                <w:rFonts w:ascii="仿宋_GB2312" w:eastAsia="仿宋_GB2312"/>
              </w:rPr>
            </w:pPr>
          </w:p>
        </w:tc>
        <w:tc>
          <w:tcPr>
            <w:tcW w:w="1440" w:type="dxa"/>
          </w:tcPr>
          <w:p w14:paraId="116E29AE" w14:textId="77777777" w:rsidR="006303F9" w:rsidRDefault="006303F9">
            <w:pPr>
              <w:rPr>
                <w:rFonts w:ascii="仿宋_GB2312" w:eastAsia="仿宋_GB2312"/>
              </w:rPr>
            </w:pPr>
          </w:p>
        </w:tc>
        <w:tc>
          <w:tcPr>
            <w:tcW w:w="1260" w:type="dxa"/>
          </w:tcPr>
          <w:p w14:paraId="4A41BB1F" w14:textId="77777777" w:rsidR="006303F9" w:rsidRDefault="006303F9">
            <w:pPr>
              <w:rPr>
                <w:rFonts w:ascii="仿宋_GB2312" w:eastAsia="仿宋_GB2312"/>
              </w:rPr>
            </w:pPr>
          </w:p>
        </w:tc>
        <w:tc>
          <w:tcPr>
            <w:tcW w:w="1440" w:type="dxa"/>
          </w:tcPr>
          <w:p w14:paraId="56B475F8" w14:textId="77777777" w:rsidR="006303F9" w:rsidRDefault="006303F9">
            <w:pPr>
              <w:rPr>
                <w:rFonts w:ascii="仿宋_GB2312" w:eastAsia="仿宋_GB2312"/>
              </w:rPr>
            </w:pPr>
          </w:p>
        </w:tc>
      </w:tr>
      <w:tr w:rsidR="006303F9" w14:paraId="162A2293" w14:textId="77777777">
        <w:tc>
          <w:tcPr>
            <w:tcW w:w="828" w:type="dxa"/>
          </w:tcPr>
          <w:p w14:paraId="010F9FD0" w14:textId="77777777" w:rsidR="006303F9" w:rsidRDefault="006303F9">
            <w:pPr>
              <w:spacing w:before="240" w:after="240"/>
              <w:rPr>
                <w:rFonts w:ascii="仿宋_GB2312" w:eastAsia="仿宋_GB2312"/>
              </w:rPr>
            </w:pPr>
          </w:p>
        </w:tc>
        <w:tc>
          <w:tcPr>
            <w:tcW w:w="1800" w:type="dxa"/>
          </w:tcPr>
          <w:p w14:paraId="4F729766" w14:textId="77777777" w:rsidR="006303F9" w:rsidRDefault="006303F9">
            <w:pPr>
              <w:rPr>
                <w:rFonts w:ascii="仿宋_GB2312" w:eastAsia="仿宋_GB2312"/>
              </w:rPr>
            </w:pPr>
          </w:p>
        </w:tc>
        <w:tc>
          <w:tcPr>
            <w:tcW w:w="1620" w:type="dxa"/>
          </w:tcPr>
          <w:p w14:paraId="7A26FDAB" w14:textId="77777777" w:rsidR="006303F9" w:rsidRDefault="006303F9">
            <w:pPr>
              <w:rPr>
                <w:rFonts w:ascii="仿宋_GB2312" w:eastAsia="仿宋_GB2312"/>
              </w:rPr>
            </w:pPr>
          </w:p>
        </w:tc>
        <w:tc>
          <w:tcPr>
            <w:tcW w:w="1440" w:type="dxa"/>
          </w:tcPr>
          <w:p w14:paraId="44DE77B7" w14:textId="77777777" w:rsidR="006303F9" w:rsidRDefault="006303F9">
            <w:pPr>
              <w:rPr>
                <w:rFonts w:ascii="仿宋_GB2312" w:eastAsia="仿宋_GB2312"/>
              </w:rPr>
            </w:pPr>
          </w:p>
        </w:tc>
        <w:tc>
          <w:tcPr>
            <w:tcW w:w="1260" w:type="dxa"/>
          </w:tcPr>
          <w:p w14:paraId="25A38538" w14:textId="77777777" w:rsidR="006303F9" w:rsidRDefault="006303F9">
            <w:pPr>
              <w:rPr>
                <w:rFonts w:ascii="仿宋_GB2312" w:eastAsia="仿宋_GB2312"/>
              </w:rPr>
            </w:pPr>
          </w:p>
        </w:tc>
        <w:tc>
          <w:tcPr>
            <w:tcW w:w="1440" w:type="dxa"/>
          </w:tcPr>
          <w:p w14:paraId="0D3A71BD" w14:textId="77777777" w:rsidR="006303F9" w:rsidRDefault="006303F9">
            <w:pPr>
              <w:rPr>
                <w:rFonts w:ascii="仿宋_GB2312" w:eastAsia="仿宋_GB2312"/>
              </w:rPr>
            </w:pPr>
          </w:p>
        </w:tc>
      </w:tr>
    </w:tbl>
    <w:p w14:paraId="697D1CBE" w14:textId="77777777" w:rsidR="008D1BAE" w:rsidRDefault="008D1BAE">
      <w:pPr>
        <w:pStyle w:val="a7"/>
        <w:spacing w:line="360" w:lineRule="auto"/>
        <w:rPr>
          <w:rFonts w:ascii="仿宋_GB2312" w:eastAsia="仿宋_GB2312" w:hAnsi="宋体"/>
          <w:sz w:val="24"/>
          <w:szCs w:val="24"/>
        </w:rPr>
      </w:pPr>
    </w:p>
    <w:p w14:paraId="7FC49FD4" w14:textId="77777777"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35347D0E"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9AE5170"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6F76F6DF" w14:textId="77777777"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14:paraId="41E9CA43" w14:textId="77777777"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14:paraId="5E868D93" w14:textId="77777777">
        <w:tc>
          <w:tcPr>
            <w:tcW w:w="708" w:type="dxa"/>
          </w:tcPr>
          <w:p w14:paraId="410152EB" w14:textId="77777777"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14:paraId="6AD6CE65" w14:textId="77777777"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4DB8EE67" w14:textId="77777777"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4A9ECD0B" w14:textId="77777777"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492D00DA" w14:textId="77777777" w:rsidR="006303F9" w:rsidRDefault="00500826">
            <w:pPr>
              <w:spacing w:before="240" w:after="240"/>
              <w:jc w:val="center"/>
              <w:rPr>
                <w:rFonts w:ascii="仿宋_GB2312" w:eastAsia="仿宋_GB2312"/>
              </w:rPr>
            </w:pPr>
            <w:r>
              <w:rPr>
                <w:rFonts w:ascii="仿宋_GB2312" w:eastAsia="仿宋_GB2312" w:hint="eastAsia"/>
              </w:rPr>
              <w:t>说明</w:t>
            </w:r>
          </w:p>
        </w:tc>
      </w:tr>
      <w:tr w:rsidR="006303F9" w14:paraId="4F4437EF" w14:textId="77777777">
        <w:tc>
          <w:tcPr>
            <w:tcW w:w="708" w:type="dxa"/>
          </w:tcPr>
          <w:p w14:paraId="6AF22D32" w14:textId="77777777" w:rsidR="006303F9" w:rsidRDefault="006303F9">
            <w:pPr>
              <w:spacing w:before="240" w:after="240"/>
              <w:rPr>
                <w:rFonts w:ascii="仿宋_GB2312" w:eastAsia="仿宋_GB2312"/>
              </w:rPr>
            </w:pPr>
          </w:p>
        </w:tc>
        <w:tc>
          <w:tcPr>
            <w:tcW w:w="1920" w:type="dxa"/>
          </w:tcPr>
          <w:p w14:paraId="67BCCD79" w14:textId="77777777" w:rsidR="006303F9" w:rsidRDefault="006303F9">
            <w:pPr>
              <w:spacing w:before="240" w:after="240"/>
              <w:rPr>
                <w:rFonts w:ascii="仿宋_GB2312" w:eastAsia="仿宋_GB2312"/>
              </w:rPr>
            </w:pPr>
          </w:p>
        </w:tc>
        <w:tc>
          <w:tcPr>
            <w:tcW w:w="2400" w:type="dxa"/>
          </w:tcPr>
          <w:p w14:paraId="512393F7" w14:textId="77777777" w:rsidR="006303F9" w:rsidRDefault="006303F9">
            <w:pPr>
              <w:spacing w:before="240" w:after="240"/>
              <w:rPr>
                <w:rFonts w:ascii="仿宋_GB2312" w:eastAsia="仿宋_GB2312"/>
              </w:rPr>
            </w:pPr>
          </w:p>
        </w:tc>
        <w:tc>
          <w:tcPr>
            <w:tcW w:w="2400" w:type="dxa"/>
          </w:tcPr>
          <w:p w14:paraId="5CF051FB" w14:textId="77777777" w:rsidR="006303F9" w:rsidRDefault="006303F9">
            <w:pPr>
              <w:spacing w:before="240" w:after="240"/>
              <w:rPr>
                <w:rFonts w:ascii="仿宋_GB2312" w:eastAsia="仿宋_GB2312"/>
              </w:rPr>
            </w:pPr>
          </w:p>
        </w:tc>
        <w:tc>
          <w:tcPr>
            <w:tcW w:w="1097" w:type="dxa"/>
          </w:tcPr>
          <w:p w14:paraId="0A85EF91" w14:textId="77777777" w:rsidR="006303F9" w:rsidRDefault="006303F9">
            <w:pPr>
              <w:spacing w:before="240" w:after="240"/>
              <w:rPr>
                <w:rFonts w:ascii="仿宋_GB2312" w:eastAsia="仿宋_GB2312"/>
              </w:rPr>
            </w:pPr>
          </w:p>
        </w:tc>
      </w:tr>
      <w:tr w:rsidR="006303F9" w14:paraId="28B7C222" w14:textId="77777777">
        <w:tc>
          <w:tcPr>
            <w:tcW w:w="708" w:type="dxa"/>
          </w:tcPr>
          <w:p w14:paraId="0722B6C0" w14:textId="77777777" w:rsidR="006303F9" w:rsidRDefault="006303F9">
            <w:pPr>
              <w:spacing w:before="240" w:after="240"/>
              <w:rPr>
                <w:rFonts w:ascii="仿宋_GB2312" w:eastAsia="仿宋_GB2312"/>
              </w:rPr>
            </w:pPr>
          </w:p>
        </w:tc>
        <w:tc>
          <w:tcPr>
            <w:tcW w:w="1920" w:type="dxa"/>
          </w:tcPr>
          <w:p w14:paraId="59C99EF1" w14:textId="77777777" w:rsidR="006303F9" w:rsidRDefault="006303F9">
            <w:pPr>
              <w:spacing w:before="240" w:after="240"/>
              <w:rPr>
                <w:rFonts w:ascii="仿宋_GB2312" w:eastAsia="仿宋_GB2312"/>
              </w:rPr>
            </w:pPr>
          </w:p>
        </w:tc>
        <w:tc>
          <w:tcPr>
            <w:tcW w:w="2400" w:type="dxa"/>
          </w:tcPr>
          <w:p w14:paraId="26E3706C" w14:textId="77777777" w:rsidR="006303F9" w:rsidRDefault="006303F9">
            <w:pPr>
              <w:spacing w:before="240" w:after="240"/>
              <w:rPr>
                <w:rFonts w:ascii="仿宋_GB2312" w:eastAsia="仿宋_GB2312"/>
              </w:rPr>
            </w:pPr>
          </w:p>
        </w:tc>
        <w:tc>
          <w:tcPr>
            <w:tcW w:w="2400" w:type="dxa"/>
          </w:tcPr>
          <w:p w14:paraId="7E5CB626" w14:textId="77777777" w:rsidR="006303F9" w:rsidRDefault="006303F9">
            <w:pPr>
              <w:spacing w:before="240" w:after="240"/>
              <w:rPr>
                <w:rFonts w:ascii="仿宋_GB2312" w:eastAsia="仿宋_GB2312"/>
              </w:rPr>
            </w:pPr>
          </w:p>
        </w:tc>
        <w:tc>
          <w:tcPr>
            <w:tcW w:w="1097" w:type="dxa"/>
          </w:tcPr>
          <w:p w14:paraId="45C4C49E" w14:textId="77777777" w:rsidR="006303F9" w:rsidRDefault="006303F9">
            <w:pPr>
              <w:spacing w:before="240" w:after="240"/>
              <w:rPr>
                <w:rFonts w:ascii="仿宋_GB2312" w:eastAsia="仿宋_GB2312"/>
              </w:rPr>
            </w:pPr>
          </w:p>
        </w:tc>
      </w:tr>
      <w:tr w:rsidR="006303F9" w14:paraId="0C0BEF6B" w14:textId="77777777">
        <w:tc>
          <w:tcPr>
            <w:tcW w:w="708" w:type="dxa"/>
          </w:tcPr>
          <w:p w14:paraId="2C9F58EF" w14:textId="77777777" w:rsidR="006303F9" w:rsidRDefault="006303F9">
            <w:pPr>
              <w:spacing w:before="240" w:after="240"/>
              <w:rPr>
                <w:rFonts w:ascii="仿宋_GB2312" w:eastAsia="仿宋_GB2312"/>
              </w:rPr>
            </w:pPr>
          </w:p>
        </w:tc>
        <w:tc>
          <w:tcPr>
            <w:tcW w:w="1920" w:type="dxa"/>
          </w:tcPr>
          <w:p w14:paraId="7823A6B5" w14:textId="77777777" w:rsidR="006303F9" w:rsidRDefault="006303F9">
            <w:pPr>
              <w:spacing w:before="240" w:after="240"/>
              <w:rPr>
                <w:rFonts w:ascii="仿宋_GB2312" w:eastAsia="仿宋_GB2312"/>
              </w:rPr>
            </w:pPr>
          </w:p>
        </w:tc>
        <w:tc>
          <w:tcPr>
            <w:tcW w:w="2400" w:type="dxa"/>
          </w:tcPr>
          <w:p w14:paraId="0ABF5E73" w14:textId="77777777" w:rsidR="006303F9" w:rsidRDefault="006303F9">
            <w:pPr>
              <w:spacing w:before="240" w:after="240"/>
              <w:rPr>
                <w:rFonts w:ascii="仿宋_GB2312" w:eastAsia="仿宋_GB2312"/>
              </w:rPr>
            </w:pPr>
          </w:p>
        </w:tc>
        <w:tc>
          <w:tcPr>
            <w:tcW w:w="2400" w:type="dxa"/>
          </w:tcPr>
          <w:p w14:paraId="6A971C72" w14:textId="77777777" w:rsidR="006303F9" w:rsidRDefault="006303F9">
            <w:pPr>
              <w:spacing w:before="240" w:after="240"/>
              <w:rPr>
                <w:rFonts w:ascii="仿宋_GB2312" w:eastAsia="仿宋_GB2312"/>
              </w:rPr>
            </w:pPr>
          </w:p>
        </w:tc>
        <w:tc>
          <w:tcPr>
            <w:tcW w:w="1097" w:type="dxa"/>
          </w:tcPr>
          <w:p w14:paraId="422B23DF" w14:textId="77777777" w:rsidR="006303F9" w:rsidRDefault="006303F9">
            <w:pPr>
              <w:spacing w:before="240" w:after="240"/>
              <w:rPr>
                <w:rFonts w:ascii="仿宋_GB2312" w:eastAsia="仿宋_GB2312"/>
              </w:rPr>
            </w:pPr>
          </w:p>
        </w:tc>
      </w:tr>
      <w:tr w:rsidR="006303F9" w14:paraId="566D26E5" w14:textId="77777777">
        <w:tc>
          <w:tcPr>
            <w:tcW w:w="708" w:type="dxa"/>
          </w:tcPr>
          <w:p w14:paraId="40EC8156" w14:textId="77777777" w:rsidR="006303F9" w:rsidRDefault="006303F9">
            <w:pPr>
              <w:spacing w:before="240" w:after="240"/>
              <w:rPr>
                <w:rFonts w:ascii="仿宋_GB2312" w:eastAsia="仿宋_GB2312"/>
              </w:rPr>
            </w:pPr>
          </w:p>
        </w:tc>
        <w:tc>
          <w:tcPr>
            <w:tcW w:w="1920" w:type="dxa"/>
          </w:tcPr>
          <w:p w14:paraId="4C2A9330" w14:textId="77777777" w:rsidR="006303F9" w:rsidRDefault="006303F9">
            <w:pPr>
              <w:spacing w:before="240" w:after="240"/>
              <w:rPr>
                <w:rFonts w:ascii="仿宋_GB2312" w:eastAsia="仿宋_GB2312"/>
              </w:rPr>
            </w:pPr>
          </w:p>
        </w:tc>
        <w:tc>
          <w:tcPr>
            <w:tcW w:w="2400" w:type="dxa"/>
          </w:tcPr>
          <w:p w14:paraId="185D7534" w14:textId="77777777" w:rsidR="006303F9" w:rsidRDefault="006303F9">
            <w:pPr>
              <w:spacing w:before="240" w:after="240"/>
              <w:rPr>
                <w:rFonts w:ascii="仿宋_GB2312" w:eastAsia="仿宋_GB2312"/>
              </w:rPr>
            </w:pPr>
          </w:p>
        </w:tc>
        <w:tc>
          <w:tcPr>
            <w:tcW w:w="2400" w:type="dxa"/>
          </w:tcPr>
          <w:p w14:paraId="5465FA6C" w14:textId="77777777" w:rsidR="006303F9" w:rsidRDefault="006303F9">
            <w:pPr>
              <w:spacing w:before="240" w:after="240"/>
              <w:rPr>
                <w:rFonts w:ascii="仿宋_GB2312" w:eastAsia="仿宋_GB2312"/>
              </w:rPr>
            </w:pPr>
          </w:p>
        </w:tc>
        <w:tc>
          <w:tcPr>
            <w:tcW w:w="1097" w:type="dxa"/>
          </w:tcPr>
          <w:p w14:paraId="6744D35B" w14:textId="77777777" w:rsidR="006303F9" w:rsidRDefault="006303F9">
            <w:pPr>
              <w:spacing w:before="240" w:after="240"/>
              <w:rPr>
                <w:rFonts w:ascii="仿宋_GB2312" w:eastAsia="仿宋_GB2312"/>
              </w:rPr>
            </w:pPr>
          </w:p>
        </w:tc>
      </w:tr>
      <w:tr w:rsidR="006303F9" w14:paraId="73626FE2" w14:textId="77777777">
        <w:tc>
          <w:tcPr>
            <w:tcW w:w="708" w:type="dxa"/>
          </w:tcPr>
          <w:p w14:paraId="3479FB0E" w14:textId="77777777" w:rsidR="006303F9" w:rsidRDefault="006303F9">
            <w:pPr>
              <w:spacing w:before="240" w:after="240"/>
              <w:rPr>
                <w:rFonts w:ascii="仿宋_GB2312" w:eastAsia="仿宋_GB2312"/>
              </w:rPr>
            </w:pPr>
          </w:p>
        </w:tc>
        <w:tc>
          <w:tcPr>
            <w:tcW w:w="1920" w:type="dxa"/>
          </w:tcPr>
          <w:p w14:paraId="46A11616" w14:textId="77777777" w:rsidR="006303F9" w:rsidRDefault="006303F9">
            <w:pPr>
              <w:spacing w:before="240" w:after="240"/>
              <w:rPr>
                <w:rFonts w:ascii="仿宋_GB2312" w:eastAsia="仿宋_GB2312"/>
              </w:rPr>
            </w:pPr>
          </w:p>
        </w:tc>
        <w:tc>
          <w:tcPr>
            <w:tcW w:w="2400" w:type="dxa"/>
          </w:tcPr>
          <w:p w14:paraId="2CD92734" w14:textId="77777777" w:rsidR="006303F9" w:rsidRDefault="006303F9">
            <w:pPr>
              <w:spacing w:before="240" w:after="240"/>
              <w:rPr>
                <w:rFonts w:ascii="仿宋_GB2312" w:eastAsia="仿宋_GB2312"/>
              </w:rPr>
            </w:pPr>
          </w:p>
        </w:tc>
        <w:tc>
          <w:tcPr>
            <w:tcW w:w="2400" w:type="dxa"/>
          </w:tcPr>
          <w:p w14:paraId="21C1CE3C" w14:textId="77777777" w:rsidR="006303F9" w:rsidRDefault="006303F9">
            <w:pPr>
              <w:spacing w:before="240" w:after="240"/>
              <w:rPr>
                <w:rFonts w:ascii="仿宋_GB2312" w:eastAsia="仿宋_GB2312"/>
              </w:rPr>
            </w:pPr>
          </w:p>
        </w:tc>
        <w:tc>
          <w:tcPr>
            <w:tcW w:w="1097" w:type="dxa"/>
          </w:tcPr>
          <w:p w14:paraId="23118D32" w14:textId="77777777" w:rsidR="006303F9" w:rsidRDefault="006303F9">
            <w:pPr>
              <w:spacing w:before="240" w:after="240"/>
              <w:rPr>
                <w:rFonts w:ascii="仿宋_GB2312" w:eastAsia="仿宋_GB2312"/>
              </w:rPr>
            </w:pPr>
          </w:p>
        </w:tc>
      </w:tr>
      <w:tr w:rsidR="006303F9" w14:paraId="2967B55F" w14:textId="77777777">
        <w:tc>
          <w:tcPr>
            <w:tcW w:w="708" w:type="dxa"/>
          </w:tcPr>
          <w:p w14:paraId="226B1E33" w14:textId="77777777" w:rsidR="006303F9" w:rsidRDefault="006303F9">
            <w:pPr>
              <w:spacing w:before="240" w:after="240"/>
              <w:rPr>
                <w:rFonts w:ascii="仿宋_GB2312" w:eastAsia="仿宋_GB2312"/>
              </w:rPr>
            </w:pPr>
          </w:p>
        </w:tc>
        <w:tc>
          <w:tcPr>
            <w:tcW w:w="1920" w:type="dxa"/>
          </w:tcPr>
          <w:p w14:paraId="02724FFD" w14:textId="77777777" w:rsidR="006303F9" w:rsidRDefault="006303F9">
            <w:pPr>
              <w:spacing w:before="240" w:after="240"/>
              <w:rPr>
                <w:rFonts w:ascii="仿宋_GB2312" w:eastAsia="仿宋_GB2312"/>
              </w:rPr>
            </w:pPr>
          </w:p>
        </w:tc>
        <w:tc>
          <w:tcPr>
            <w:tcW w:w="2400" w:type="dxa"/>
          </w:tcPr>
          <w:p w14:paraId="76735EFE" w14:textId="77777777" w:rsidR="006303F9" w:rsidRDefault="006303F9">
            <w:pPr>
              <w:spacing w:before="240" w:after="240"/>
              <w:rPr>
                <w:rFonts w:ascii="仿宋_GB2312" w:eastAsia="仿宋_GB2312"/>
              </w:rPr>
            </w:pPr>
          </w:p>
        </w:tc>
        <w:tc>
          <w:tcPr>
            <w:tcW w:w="2400" w:type="dxa"/>
          </w:tcPr>
          <w:p w14:paraId="43103E6C" w14:textId="77777777" w:rsidR="006303F9" w:rsidRDefault="006303F9">
            <w:pPr>
              <w:spacing w:before="240" w:after="240"/>
              <w:rPr>
                <w:rFonts w:ascii="仿宋_GB2312" w:eastAsia="仿宋_GB2312"/>
              </w:rPr>
            </w:pPr>
          </w:p>
        </w:tc>
        <w:tc>
          <w:tcPr>
            <w:tcW w:w="1097" w:type="dxa"/>
          </w:tcPr>
          <w:p w14:paraId="61378149" w14:textId="77777777" w:rsidR="006303F9" w:rsidRDefault="006303F9">
            <w:pPr>
              <w:spacing w:before="240" w:after="240"/>
              <w:rPr>
                <w:rFonts w:ascii="仿宋_GB2312" w:eastAsia="仿宋_GB2312"/>
              </w:rPr>
            </w:pPr>
          </w:p>
        </w:tc>
      </w:tr>
      <w:tr w:rsidR="006303F9" w14:paraId="19E17D1E" w14:textId="77777777">
        <w:tc>
          <w:tcPr>
            <w:tcW w:w="708" w:type="dxa"/>
          </w:tcPr>
          <w:p w14:paraId="0AA5CDEA" w14:textId="77777777" w:rsidR="006303F9" w:rsidRDefault="006303F9">
            <w:pPr>
              <w:spacing w:before="240" w:after="240"/>
              <w:rPr>
                <w:rFonts w:ascii="仿宋_GB2312" w:eastAsia="仿宋_GB2312"/>
              </w:rPr>
            </w:pPr>
          </w:p>
        </w:tc>
        <w:tc>
          <w:tcPr>
            <w:tcW w:w="1920" w:type="dxa"/>
          </w:tcPr>
          <w:p w14:paraId="15D939AA" w14:textId="77777777" w:rsidR="006303F9" w:rsidRDefault="006303F9">
            <w:pPr>
              <w:spacing w:before="240" w:after="240"/>
              <w:rPr>
                <w:rFonts w:ascii="仿宋_GB2312" w:eastAsia="仿宋_GB2312"/>
              </w:rPr>
            </w:pPr>
          </w:p>
        </w:tc>
        <w:tc>
          <w:tcPr>
            <w:tcW w:w="2400" w:type="dxa"/>
          </w:tcPr>
          <w:p w14:paraId="4985F650" w14:textId="77777777" w:rsidR="006303F9" w:rsidRDefault="006303F9">
            <w:pPr>
              <w:spacing w:before="240" w:after="240"/>
              <w:rPr>
                <w:rFonts w:ascii="仿宋_GB2312" w:eastAsia="仿宋_GB2312"/>
              </w:rPr>
            </w:pPr>
          </w:p>
        </w:tc>
        <w:tc>
          <w:tcPr>
            <w:tcW w:w="2400" w:type="dxa"/>
          </w:tcPr>
          <w:p w14:paraId="334746CF" w14:textId="77777777" w:rsidR="006303F9" w:rsidRDefault="006303F9">
            <w:pPr>
              <w:spacing w:before="240" w:after="240"/>
              <w:rPr>
                <w:rFonts w:ascii="仿宋_GB2312" w:eastAsia="仿宋_GB2312"/>
              </w:rPr>
            </w:pPr>
          </w:p>
        </w:tc>
        <w:tc>
          <w:tcPr>
            <w:tcW w:w="1097" w:type="dxa"/>
          </w:tcPr>
          <w:p w14:paraId="507454AE" w14:textId="77777777" w:rsidR="006303F9" w:rsidRDefault="006303F9">
            <w:pPr>
              <w:spacing w:before="240" w:after="240"/>
              <w:rPr>
                <w:rFonts w:ascii="仿宋_GB2312" w:eastAsia="仿宋_GB2312"/>
              </w:rPr>
            </w:pPr>
          </w:p>
        </w:tc>
      </w:tr>
      <w:tr w:rsidR="006303F9" w14:paraId="65181BCA" w14:textId="77777777">
        <w:tc>
          <w:tcPr>
            <w:tcW w:w="708" w:type="dxa"/>
          </w:tcPr>
          <w:p w14:paraId="7A899C92" w14:textId="77777777" w:rsidR="006303F9" w:rsidRDefault="006303F9">
            <w:pPr>
              <w:spacing w:before="240" w:after="240"/>
              <w:rPr>
                <w:rFonts w:ascii="仿宋_GB2312" w:eastAsia="仿宋_GB2312"/>
              </w:rPr>
            </w:pPr>
          </w:p>
        </w:tc>
        <w:tc>
          <w:tcPr>
            <w:tcW w:w="1920" w:type="dxa"/>
          </w:tcPr>
          <w:p w14:paraId="0C48817B" w14:textId="77777777" w:rsidR="006303F9" w:rsidRDefault="006303F9">
            <w:pPr>
              <w:spacing w:before="240" w:after="240"/>
              <w:rPr>
                <w:rFonts w:ascii="仿宋_GB2312" w:eastAsia="仿宋_GB2312"/>
              </w:rPr>
            </w:pPr>
          </w:p>
        </w:tc>
        <w:tc>
          <w:tcPr>
            <w:tcW w:w="2400" w:type="dxa"/>
          </w:tcPr>
          <w:p w14:paraId="549C09A6" w14:textId="77777777" w:rsidR="006303F9" w:rsidRDefault="006303F9">
            <w:pPr>
              <w:spacing w:before="240" w:after="240"/>
              <w:rPr>
                <w:rFonts w:ascii="仿宋_GB2312" w:eastAsia="仿宋_GB2312"/>
              </w:rPr>
            </w:pPr>
          </w:p>
        </w:tc>
        <w:tc>
          <w:tcPr>
            <w:tcW w:w="2400" w:type="dxa"/>
          </w:tcPr>
          <w:p w14:paraId="012B0777" w14:textId="77777777" w:rsidR="006303F9" w:rsidRDefault="006303F9">
            <w:pPr>
              <w:spacing w:before="240" w:after="240"/>
              <w:rPr>
                <w:rFonts w:ascii="仿宋_GB2312" w:eastAsia="仿宋_GB2312"/>
              </w:rPr>
            </w:pPr>
          </w:p>
        </w:tc>
        <w:tc>
          <w:tcPr>
            <w:tcW w:w="1097" w:type="dxa"/>
          </w:tcPr>
          <w:p w14:paraId="6ACA11C1" w14:textId="77777777" w:rsidR="006303F9" w:rsidRDefault="006303F9">
            <w:pPr>
              <w:spacing w:before="240" w:after="240"/>
              <w:rPr>
                <w:rFonts w:ascii="仿宋_GB2312" w:eastAsia="仿宋_GB2312"/>
              </w:rPr>
            </w:pPr>
          </w:p>
        </w:tc>
      </w:tr>
      <w:tr w:rsidR="006303F9" w14:paraId="3E0555D8" w14:textId="77777777">
        <w:tc>
          <w:tcPr>
            <w:tcW w:w="708" w:type="dxa"/>
          </w:tcPr>
          <w:p w14:paraId="68EEF15E" w14:textId="77777777" w:rsidR="006303F9" w:rsidRDefault="006303F9">
            <w:pPr>
              <w:spacing w:before="240" w:after="240"/>
              <w:rPr>
                <w:rFonts w:ascii="仿宋_GB2312" w:eastAsia="仿宋_GB2312"/>
              </w:rPr>
            </w:pPr>
          </w:p>
        </w:tc>
        <w:tc>
          <w:tcPr>
            <w:tcW w:w="1920" w:type="dxa"/>
          </w:tcPr>
          <w:p w14:paraId="31AE8CF3" w14:textId="77777777" w:rsidR="006303F9" w:rsidRDefault="006303F9">
            <w:pPr>
              <w:spacing w:before="240" w:after="240"/>
              <w:rPr>
                <w:rFonts w:ascii="仿宋_GB2312" w:eastAsia="仿宋_GB2312"/>
              </w:rPr>
            </w:pPr>
          </w:p>
        </w:tc>
        <w:tc>
          <w:tcPr>
            <w:tcW w:w="2400" w:type="dxa"/>
          </w:tcPr>
          <w:p w14:paraId="10620C0A" w14:textId="77777777" w:rsidR="006303F9" w:rsidRDefault="006303F9">
            <w:pPr>
              <w:spacing w:before="240" w:after="240"/>
              <w:rPr>
                <w:rFonts w:ascii="仿宋_GB2312" w:eastAsia="仿宋_GB2312"/>
              </w:rPr>
            </w:pPr>
          </w:p>
        </w:tc>
        <w:tc>
          <w:tcPr>
            <w:tcW w:w="2400" w:type="dxa"/>
          </w:tcPr>
          <w:p w14:paraId="1C74933B" w14:textId="77777777" w:rsidR="006303F9" w:rsidRDefault="006303F9">
            <w:pPr>
              <w:spacing w:before="240" w:after="240"/>
              <w:rPr>
                <w:rFonts w:ascii="仿宋_GB2312" w:eastAsia="仿宋_GB2312"/>
              </w:rPr>
            </w:pPr>
          </w:p>
        </w:tc>
        <w:tc>
          <w:tcPr>
            <w:tcW w:w="1097" w:type="dxa"/>
          </w:tcPr>
          <w:p w14:paraId="3F410FBB" w14:textId="77777777" w:rsidR="006303F9" w:rsidRDefault="006303F9">
            <w:pPr>
              <w:spacing w:before="240" w:after="240"/>
              <w:rPr>
                <w:rFonts w:ascii="仿宋_GB2312" w:eastAsia="仿宋_GB2312"/>
              </w:rPr>
            </w:pPr>
          </w:p>
        </w:tc>
      </w:tr>
    </w:tbl>
    <w:p w14:paraId="6DBB224C" w14:textId="77777777"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3F1FADDA" w14:textId="77777777" w:rsidR="006303F9" w:rsidRPr="008D1BAE" w:rsidRDefault="006303F9">
      <w:pPr>
        <w:pStyle w:val="a7"/>
        <w:spacing w:line="360" w:lineRule="auto"/>
        <w:rPr>
          <w:rFonts w:ascii="仿宋_GB2312" w:eastAsia="仿宋_GB2312" w:hAnsi="宋体"/>
          <w:sz w:val="24"/>
          <w:szCs w:val="24"/>
          <w:u w:val="single"/>
        </w:rPr>
      </w:pPr>
    </w:p>
    <w:p w14:paraId="3D5D61EE"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4282CA37" w14:textId="77777777"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14:paraId="2E948942" w14:textId="77777777"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14:paraId="13626453" w14:textId="77777777" w:rsidR="0055000D" w:rsidRDefault="0055000D" w:rsidP="0055000D">
      <w:pPr>
        <w:tabs>
          <w:tab w:val="left" w:pos="1021"/>
        </w:tabs>
        <w:ind w:left="567"/>
        <w:rPr>
          <w:rFonts w:ascii="仿宋_GB2312" w:eastAsia="仿宋_GB2312"/>
          <w:color w:val="FF0000"/>
        </w:rPr>
      </w:pPr>
    </w:p>
    <w:p w14:paraId="40AF723C" w14:textId="77777777"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14:paraId="25BE3679" w14:textId="77777777" w:rsidR="0055000D" w:rsidRPr="0055000D" w:rsidRDefault="0055000D" w:rsidP="0055000D">
      <w:pPr>
        <w:tabs>
          <w:tab w:val="left" w:pos="1021"/>
        </w:tabs>
        <w:ind w:left="567"/>
        <w:rPr>
          <w:rFonts w:ascii="仿宋_GB2312" w:eastAsia="仿宋_GB2312"/>
        </w:rPr>
      </w:pPr>
    </w:p>
    <w:p w14:paraId="0D3C8F2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14:paraId="674CCB25"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14:paraId="081A2D93"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14:paraId="6F531FCA"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14:paraId="62F77BD8"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14:paraId="4B570A3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14:paraId="6530171A"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14:paraId="0E9C76A3" w14:textId="4A47DD45"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00B1014D">
        <w:rPr>
          <w:rFonts w:ascii="仿宋_GB2312" w:eastAsia="仿宋_GB2312"/>
        </w:rPr>
        <w:t>8</w:t>
      </w:r>
      <w:r w:rsidRPr="0055000D">
        <w:rPr>
          <w:rFonts w:ascii="仿宋_GB2312" w:eastAsia="仿宋_GB2312" w:hint="eastAsia"/>
        </w:rPr>
        <w:t>招标文件要求的和投标人认为必要的其他资格证明文件</w:t>
      </w:r>
    </w:p>
    <w:p w14:paraId="237FF926" w14:textId="77777777"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14:paraId="7F85F30A" w14:textId="77777777"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14:paraId="50C9D316" w14:textId="77777777"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69B3CC61" w14:textId="77777777"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14:paraId="31B499D4" w14:textId="77777777"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14:paraId="787E25C4" w14:textId="77777777"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14:paraId="1A7BC28C" w14:textId="77777777"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14:paraId="18E32F88"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14:paraId="5EA3307F"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35886BE7"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4DA048BF"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19139A56"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20148BA4" w14:textId="77777777"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4F3DE779"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14E5DF15" w14:textId="77777777"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51ABDF1A" w14:textId="77777777"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499AC44F"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5169D8B3"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64AB283C"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1533848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746F024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61B67D0F" w14:textId="77777777"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30E8959F"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14:paraId="65C0C130" w14:textId="77777777"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2EC032C5"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1E686B5D"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26EB8051" w14:textId="77777777"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33A65960"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0FBF8953"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4203F9A3" w14:textId="77777777"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2D8CBCCE" w14:textId="77777777"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0B33F578" w14:textId="77777777"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635CACC5" w14:textId="77777777"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14:paraId="755CF9E6" w14:textId="77777777"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14:paraId="0AEBE1D2" w14:textId="77777777"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14:paraId="1642F31C" w14:textId="77777777" w:rsidR="006303F9" w:rsidRDefault="006303F9">
      <w:pPr>
        <w:tabs>
          <w:tab w:val="left" w:pos="5580"/>
        </w:tabs>
        <w:spacing w:before="120"/>
        <w:ind w:firstLineChars="200" w:firstLine="480"/>
        <w:jc w:val="center"/>
        <w:rPr>
          <w:rFonts w:ascii="仿宋_GB2312" w:eastAsia="仿宋_GB2312" w:hAnsi="宋体"/>
          <w:szCs w:val="21"/>
        </w:rPr>
      </w:pPr>
    </w:p>
    <w:p w14:paraId="21752708" w14:textId="5A43A9D1"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B1014D">
        <w:rPr>
          <w:rFonts w:ascii="仿宋_GB2312" w:eastAsia="仿宋_GB2312" w:hAnsi="宋体" w:hint="eastAsia"/>
        </w:rPr>
        <w:t>201</w:t>
      </w:r>
      <w:r w:rsidR="00B1014D">
        <w:rPr>
          <w:rFonts w:ascii="仿宋_GB2312" w:eastAsia="仿宋_GB2312" w:hAnsi="宋体"/>
        </w:rPr>
        <w:t>8</w:t>
      </w:r>
      <w:r w:rsidR="00E474DC">
        <w:rPr>
          <w:rFonts w:ascii="仿宋_GB2312" w:eastAsia="仿宋_GB2312" w:hAnsi="宋体" w:hint="eastAsia"/>
        </w:rPr>
        <w:t>年度</w:t>
      </w:r>
      <w:r w:rsidR="00B1014D">
        <w:rPr>
          <w:rFonts w:ascii="仿宋_GB2312" w:eastAsia="仿宋_GB2312" w:hAnsi="宋体" w:hint="eastAsia"/>
        </w:rPr>
        <w:t>或2</w:t>
      </w:r>
      <w:r w:rsidR="00B1014D">
        <w:rPr>
          <w:rFonts w:ascii="仿宋_GB2312" w:eastAsia="仿宋_GB2312" w:hAnsi="宋体"/>
        </w:rPr>
        <w:t>019年度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14:paraId="266717AE" w14:textId="77777777" w:rsidR="006303F9" w:rsidRDefault="006303F9">
      <w:pPr>
        <w:tabs>
          <w:tab w:val="left" w:pos="5580"/>
        </w:tabs>
        <w:ind w:firstLine="549"/>
        <w:rPr>
          <w:rFonts w:ascii="仿宋_GB2312" w:eastAsia="仿宋_GB2312" w:hAnsi="宋体"/>
          <w:b/>
        </w:rPr>
      </w:pPr>
    </w:p>
    <w:p w14:paraId="5C042369"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14:paraId="25CF4BA3" w14:textId="4DB7BEDF"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B1014D">
        <w:rPr>
          <w:rFonts w:ascii="仿宋_GB2312" w:eastAsia="仿宋_GB2312" w:hAnsi="宋体" w:hint="eastAsia"/>
        </w:rPr>
        <w:t>201</w:t>
      </w:r>
      <w:r w:rsidR="00B1014D">
        <w:rPr>
          <w:rFonts w:ascii="仿宋_GB2312" w:eastAsia="仿宋_GB2312" w:hAnsi="宋体"/>
        </w:rPr>
        <w:t>8</w:t>
      </w:r>
      <w:r w:rsidR="00E474DC">
        <w:rPr>
          <w:rFonts w:ascii="仿宋_GB2312" w:eastAsia="仿宋_GB2312" w:hAnsi="宋体" w:hint="eastAsia"/>
        </w:rPr>
        <w:t>年度</w:t>
      </w:r>
      <w:r w:rsidR="00B1014D">
        <w:rPr>
          <w:rFonts w:ascii="仿宋_GB2312" w:eastAsia="仿宋_GB2312" w:hAnsi="宋体" w:hint="eastAsia"/>
        </w:rPr>
        <w:t>或2</w:t>
      </w:r>
      <w:r w:rsidR="00B1014D">
        <w:rPr>
          <w:rFonts w:ascii="仿宋_GB2312" w:eastAsia="仿宋_GB2312" w:hAnsi="宋体"/>
        </w:rPr>
        <w:t>019年度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14:paraId="1C95738D"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2C7E98B4"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0FB4F8E0"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2CBC67CB" w14:textId="77777777" w:rsidR="006303F9" w:rsidRDefault="006303F9"/>
    <w:p w14:paraId="52E695FC" w14:textId="77777777" w:rsidR="006303F9" w:rsidRDefault="006303F9"/>
    <w:p w14:paraId="7314CA12"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7F991975" w14:textId="77777777"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2F72A6B3" w14:textId="77777777"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14:paraId="5C71EAFB" w14:textId="77777777"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14:paraId="195083BD" w14:textId="77777777" w:rsidR="00282ED0" w:rsidRPr="00625BCB" w:rsidRDefault="00282ED0" w:rsidP="00282ED0">
      <w:pPr>
        <w:jc w:val="center"/>
        <w:rPr>
          <w:rFonts w:ascii="宋体" w:hAnsi="宋体"/>
          <w:b/>
        </w:rPr>
      </w:pPr>
    </w:p>
    <w:p w14:paraId="40DABA5C" w14:textId="200652E6" w:rsidR="00282ED0" w:rsidRPr="00282ED0" w:rsidRDefault="00E33C2C" w:rsidP="00B1014D">
      <w:pPr>
        <w:pStyle w:val="2"/>
        <w:tabs>
          <w:tab w:val="left" w:pos="5580"/>
        </w:tabs>
        <w:spacing w:line="22" w:lineRule="atLeast"/>
        <w:rPr>
          <w:rFonts w:ascii="仿宋_GB2312" w:eastAsia="仿宋_GB2312" w:hAnsi="宋体" w:cstheme="minorBidi"/>
          <w:b w:val="0"/>
          <w:bCs w:val="0"/>
          <w:sz w:val="24"/>
          <w:szCs w:val="22"/>
        </w:rPr>
      </w:pPr>
      <w:r>
        <w:rPr>
          <w:rFonts w:ascii="宋体" w:hAnsi="宋体" w:hint="eastAsia"/>
          <w:b w:val="0"/>
          <w:sz w:val="24"/>
        </w:rPr>
        <w:t>【</w:t>
      </w:r>
      <w:r w:rsidR="00B1014D">
        <w:rPr>
          <w:rFonts w:ascii="仿宋_GB2312" w:eastAsia="仿宋_GB2312" w:hAnsi="宋体" w:hint="eastAsia"/>
          <w:b w:val="0"/>
          <w:bCs w:val="0"/>
          <w:sz w:val="24"/>
          <w:szCs w:val="22"/>
        </w:rPr>
        <w:t>投标人应</w:t>
      </w:r>
      <w:proofErr w:type="gramStart"/>
      <w:r w:rsidR="00B1014D">
        <w:rPr>
          <w:rFonts w:ascii="仿宋_GB2312" w:eastAsia="仿宋_GB2312" w:hAnsi="宋体" w:hint="eastAsia"/>
          <w:b w:val="0"/>
          <w:bCs w:val="0"/>
          <w:sz w:val="24"/>
          <w:szCs w:val="22"/>
        </w:rPr>
        <w:t>作出</w:t>
      </w:r>
      <w:proofErr w:type="gramEnd"/>
      <w:r w:rsidR="00B1014D">
        <w:rPr>
          <w:rFonts w:ascii="仿宋_GB2312" w:eastAsia="仿宋_GB2312" w:hAnsi="宋体" w:hint="eastAsia"/>
          <w:b w:val="0"/>
          <w:bCs w:val="0"/>
          <w:sz w:val="24"/>
          <w:szCs w:val="22"/>
        </w:rPr>
        <w:t>具备履行合同所必需的设备和专业技术能力的书面承诺（格式自拟），证明材料可以是文字描述、图纸或数据等，能够说明投标人已具有相应的履约能力，可以完成本采购项目所需的内容，加盖本单位公章。</w:t>
      </w:r>
      <w:r>
        <w:rPr>
          <w:rFonts w:ascii="仿宋_GB2312" w:eastAsia="仿宋_GB2312" w:hAnsi="宋体" w:cstheme="minorBidi" w:hint="eastAsia"/>
          <w:b w:val="0"/>
          <w:bCs w:val="0"/>
          <w:sz w:val="24"/>
          <w:szCs w:val="22"/>
        </w:rPr>
        <w:t>】</w:t>
      </w:r>
    </w:p>
    <w:p w14:paraId="222C26F4" w14:textId="77777777"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14:paraId="12DF15B7" w14:textId="77777777"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14:paraId="1350D45E" w14:textId="77777777" w:rsidR="006303F9" w:rsidRDefault="006303F9">
      <w:pPr>
        <w:jc w:val="center"/>
        <w:rPr>
          <w:rFonts w:ascii="仿宋_GB2312" w:eastAsia="仿宋_GB2312" w:hAnsi="宋体"/>
          <w:b/>
        </w:rPr>
      </w:pPr>
    </w:p>
    <w:p w14:paraId="1EEFC72F" w14:textId="77777777" w:rsidR="006303F9" w:rsidRDefault="00500826">
      <w:pPr>
        <w:jc w:val="center"/>
        <w:rPr>
          <w:rFonts w:ascii="仿宋_GB2312" w:eastAsia="仿宋_GB2312" w:hAnsi="宋体"/>
          <w:b/>
        </w:rPr>
      </w:pPr>
      <w:r>
        <w:rPr>
          <w:rFonts w:ascii="仿宋_GB2312" w:eastAsia="仿宋_GB2312" w:hAnsi="宋体" w:hint="eastAsia"/>
          <w:b/>
        </w:rPr>
        <w:t>声明函</w:t>
      </w:r>
    </w:p>
    <w:p w14:paraId="6FB90FEB" w14:textId="77777777" w:rsidR="006303F9" w:rsidRDefault="006303F9">
      <w:pPr>
        <w:jc w:val="center"/>
        <w:rPr>
          <w:rFonts w:ascii="仿宋_GB2312" w:eastAsia="仿宋_GB2312" w:hAnsi="宋体"/>
        </w:rPr>
      </w:pPr>
    </w:p>
    <w:p w14:paraId="29A48CE7" w14:textId="77777777"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14:paraId="28BE4E5D" w14:textId="77777777" w:rsidR="006303F9" w:rsidRDefault="006303F9">
      <w:pPr>
        <w:tabs>
          <w:tab w:val="left" w:pos="5580"/>
        </w:tabs>
        <w:spacing w:before="120"/>
        <w:ind w:firstLineChars="200" w:firstLine="480"/>
        <w:rPr>
          <w:rFonts w:ascii="仿宋_GB2312" w:eastAsia="仿宋_GB2312" w:hAnsi="宋体"/>
        </w:rPr>
      </w:pPr>
    </w:p>
    <w:p w14:paraId="27D11476" w14:textId="77777777"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1B0AC212" w14:textId="77777777"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06C3DFCB" w14:textId="77777777" w:rsidR="006303F9" w:rsidRDefault="006303F9">
      <w:pPr>
        <w:tabs>
          <w:tab w:val="left" w:pos="5580"/>
        </w:tabs>
        <w:spacing w:before="120"/>
        <w:ind w:firstLineChars="200" w:firstLine="480"/>
        <w:rPr>
          <w:rFonts w:ascii="仿宋_GB2312" w:eastAsia="仿宋_GB2312" w:hAnsi="宋体"/>
        </w:rPr>
      </w:pPr>
    </w:p>
    <w:p w14:paraId="236D2B84" w14:textId="77777777" w:rsidR="006303F9" w:rsidRDefault="006303F9">
      <w:pPr>
        <w:pStyle w:val="a7"/>
        <w:spacing w:line="360" w:lineRule="auto"/>
        <w:rPr>
          <w:rFonts w:ascii="仿宋_GB2312" w:eastAsia="仿宋_GB2312" w:hAnsi="宋体"/>
          <w:sz w:val="24"/>
          <w:szCs w:val="24"/>
        </w:rPr>
      </w:pPr>
    </w:p>
    <w:p w14:paraId="2E2B2658"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486ACB12"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3FD47DB" w14:textId="77777777"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14:paraId="66BA7FFD" w14:textId="77777777"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19569333" w14:textId="1E322A07"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FF48BF">
        <w:rPr>
          <w:rFonts w:ascii="仿宋_GB2312" w:eastAsia="仿宋_GB2312" w:hAnsi="Times New Roman" w:cstheme="majorBidi"/>
          <w:b/>
          <w:bCs/>
          <w:szCs w:val="24"/>
        </w:rPr>
        <w:t>8</w:t>
      </w:r>
      <w:r>
        <w:rPr>
          <w:rFonts w:ascii="仿宋_GB2312" w:eastAsia="仿宋_GB2312" w:hAnsi="Times New Roman" w:cstheme="majorBidi" w:hint="eastAsia"/>
          <w:b/>
          <w:bCs/>
          <w:szCs w:val="24"/>
        </w:rPr>
        <w:t xml:space="preserve">  招标文件要求的和投标人认为必要的其他资格证明文件</w:t>
      </w:r>
    </w:p>
    <w:p w14:paraId="2959C18D" w14:textId="77777777" w:rsidR="006303F9" w:rsidRPr="00582BD7" w:rsidRDefault="006303F9" w:rsidP="00582BD7">
      <w:pPr>
        <w:jc w:val="center"/>
        <w:rPr>
          <w:rFonts w:ascii="仿宋_GB2312" w:eastAsia="仿宋_GB2312"/>
          <w:b/>
          <w:bCs/>
        </w:rPr>
      </w:pPr>
    </w:p>
    <w:p w14:paraId="736316A3" w14:textId="77777777"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14:paraId="3B6851F1" w14:textId="77777777"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14:paraId="58721FEE" w14:textId="77777777" w:rsidTr="00FC58C9">
        <w:trPr>
          <w:trHeight w:val="567"/>
          <w:jc w:val="center"/>
        </w:trPr>
        <w:tc>
          <w:tcPr>
            <w:tcW w:w="9052" w:type="dxa"/>
            <w:gridSpan w:val="2"/>
            <w:shd w:val="clear" w:color="auto" w:fill="auto"/>
            <w:vAlign w:val="center"/>
          </w:tcPr>
          <w:p w14:paraId="2C1C6597"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14:paraId="1873F63F" w14:textId="77777777" w:rsidTr="00FC58C9">
        <w:trPr>
          <w:trHeight w:val="567"/>
          <w:jc w:val="center"/>
        </w:trPr>
        <w:tc>
          <w:tcPr>
            <w:tcW w:w="1172" w:type="dxa"/>
            <w:shd w:val="clear" w:color="auto" w:fill="auto"/>
            <w:vAlign w:val="center"/>
          </w:tcPr>
          <w:p w14:paraId="2D3FD1A4"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045A54CD"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223A1461" w14:textId="77777777" w:rsidTr="00FC58C9">
        <w:trPr>
          <w:trHeight w:val="567"/>
          <w:jc w:val="center"/>
        </w:trPr>
        <w:tc>
          <w:tcPr>
            <w:tcW w:w="1172" w:type="dxa"/>
            <w:shd w:val="clear" w:color="auto" w:fill="auto"/>
            <w:vAlign w:val="center"/>
          </w:tcPr>
          <w:p w14:paraId="33BA841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156A187C"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7228F3F3" w14:textId="77777777" w:rsidTr="00FC58C9">
        <w:trPr>
          <w:trHeight w:val="567"/>
          <w:jc w:val="center"/>
        </w:trPr>
        <w:tc>
          <w:tcPr>
            <w:tcW w:w="1172" w:type="dxa"/>
            <w:shd w:val="clear" w:color="auto" w:fill="auto"/>
            <w:vAlign w:val="center"/>
          </w:tcPr>
          <w:p w14:paraId="292CA415"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309F811D"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78601B43" w14:textId="77777777" w:rsidTr="00FC58C9">
        <w:trPr>
          <w:trHeight w:val="567"/>
          <w:jc w:val="center"/>
        </w:trPr>
        <w:tc>
          <w:tcPr>
            <w:tcW w:w="9052" w:type="dxa"/>
            <w:gridSpan w:val="2"/>
            <w:shd w:val="clear" w:color="auto" w:fill="auto"/>
            <w:vAlign w:val="center"/>
          </w:tcPr>
          <w:p w14:paraId="282396E2"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14:paraId="05BBC8DE" w14:textId="77777777" w:rsidTr="00FC58C9">
        <w:trPr>
          <w:trHeight w:val="567"/>
          <w:jc w:val="center"/>
        </w:trPr>
        <w:tc>
          <w:tcPr>
            <w:tcW w:w="1172" w:type="dxa"/>
            <w:shd w:val="clear" w:color="auto" w:fill="auto"/>
            <w:vAlign w:val="center"/>
          </w:tcPr>
          <w:p w14:paraId="1A02DE44"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7B15932B"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6C346850" w14:textId="77777777" w:rsidTr="00FC58C9">
        <w:trPr>
          <w:trHeight w:val="567"/>
          <w:jc w:val="center"/>
        </w:trPr>
        <w:tc>
          <w:tcPr>
            <w:tcW w:w="1172" w:type="dxa"/>
            <w:shd w:val="clear" w:color="auto" w:fill="auto"/>
            <w:vAlign w:val="center"/>
          </w:tcPr>
          <w:p w14:paraId="1015A40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29423693"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4D7E49C4" w14:textId="77777777" w:rsidTr="00FC58C9">
        <w:trPr>
          <w:trHeight w:val="567"/>
          <w:jc w:val="center"/>
        </w:trPr>
        <w:tc>
          <w:tcPr>
            <w:tcW w:w="1172" w:type="dxa"/>
            <w:shd w:val="clear" w:color="auto" w:fill="auto"/>
            <w:vAlign w:val="center"/>
          </w:tcPr>
          <w:p w14:paraId="3192A6C5"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6214A802"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bl>
    <w:p w14:paraId="00E0B368" w14:textId="77777777"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14:paraId="474F5008" w14:textId="77777777"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14:paraId="48BE260A" w14:textId="77777777"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14:paraId="41C6187D" w14:textId="77777777" w:rsidR="002B2356" w:rsidRPr="00FC6D10" w:rsidRDefault="002B2356" w:rsidP="002B2356">
      <w:pPr>
        <w:rPr>
          <w:rFonts w:ascii="仿宋_GB2312" w:eastAsia="仿宋_GB2312"/>
          <w:b/>
          <w:bCs/>
        </w:rPr>
      </w:pPr>
    </w:p>
    <w:p w14:paraId="67A6387E" w14:textId="77777777" w:rsidR="002B2356" w:rsidRDefault="002B2356" w:rsidP="002B2356">
      <w:pPr>
        <w:rPr>
          <w:rFonts w:ascii="仿宋_GB2312" w:eastAsia="仿宋_GB2312"/>
          <w:b/>
          <w:bCs/>
        </w:rPr>
      </w:pPr>
    </w:p>
    <w:p w14:paraId="6ED225BE" w14:textId="77777777"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14:paraId="0EFEE06A" w14:textId="77777777"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14:paraId="62F3F5AF" w14:textId="77777777"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14:paraId="442516BC" w14:textId="77777777" w:rsidR="002B2356" w:rsidRDefault="002B2356" w:rsidP="002B2356">
      <w:pPr>
        <w:rPr>
          <w:rFonts w:ascii="仿宋" w:eastAsia="仿宋" w:hAnsi="仿宋"/>
        </w:rPr>
      </w:pPr>
    </w:p>
    <w:p w14:paraId="5DE6142B" w14:textId="77777777" w:rsidR="002B2356" w:rsidRDefault="002B2356" w:rsidP="002B2356">
      <w:pPr>
        <w:rPr>
          <w:rFonts w:ascii="仿宋" w:eastAsia="仿宋" w:hAnsi="仿宋"/>
        </w:rPr>
      </w:pPr>
    </w:p>
    <w:p w14:paraId="5EA0A8B6" w14:textId="77777777"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547527F5" w14:textId="77777777"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14:paraId="2D8AB3AD" w14:textId="77777777" w:rsidR="0055000D" w:rsidRDefault="0055000D" w:rsidP="0055000D">
      <w:pPr>
        <w:pStyle w:val="a7"/>
        <w:spacing w:line="360" w:lineRule="auto"/>
        <w:jc w:val="center"/>
        <w:rPr>
          <w:rFonts w:ascii="仿宋_GB2312" w:eastAsia="仿宋_GB2312" w:hAnsi="宋体"/>
          <w:szCs w:val="21"/>
        </w:rPr>
      </w:pPr>
    </w:p>
    <w:p w14:paraId="3D1BCD3D"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6E9D6B62"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282D80B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14:paraId="74AFDEE5"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1A06DF0B"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14A7798C"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77EEAD73" w14:textId="77777777" w:rsidR="0055000D" w:rsidRDefault="0055000D" w:rsidP="0055000D">
      <w:pPr>
        <w:pStyle w:val="a7"/>
        <w:tabs>
          <w:tab w:val="left" w:pos="5580"/>
        </w:tabs>
        <w:spacing w:line="360" w:lineRule="auto"/>
        <w:rPr>
          <w:rFonts w:ascii="仿宋_GB2312" w:eastAsia="仿宋_GB2312" w:hAnsi="宋体"/>
          <w:sz w:val="24"/>
          <w:szCs w:val="24"/>
        </w:rPr>
      </w:pPr>
    </w:p>
    <w:p w14:paraId="1A80FA75" w14:textId="77777777"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611520B6"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0294C787"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20B73E9E"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30E9EC33"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19171EDF"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27080949"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7A58F8CD" w14:textId="77777777"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424DD505" w14:textId="77777777"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14:paraId="3EF20718" w14:textId="77777777" w:rsidR="002B2356" w:rsidRDefault="002B2356" w:rsidP="002B2356">
      <w:pPr>
        <w:tabs>
          <w:tab w:val="left" w:pos="5580"/>
        </w:tabs>
        <w:rPr>
          <w:rFonts w:ascii="仿宋_GB2312" w:eastAsia="仿宋_GB2312" w:hAnsi="宋体"/>
          <w:szCs w:val="21"/>
        </w:rPr>
      </w:pPr>
    </w:p>
    <w:p w14:paraId="6606FB3C" w14:textId="77777777"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34E10CA2" w14:textId="77777777" w:rsidR="002B2356" w:rsidRDefault="002B2356" w:rsidP="002B2356">
      <w:pPr>
        <w:pStyle w:val="a7"/>
        <w:tabs>
          <w:tab w:val="left" w:pos="5580"/>
        </w:tabs>
        <w:spacing w:line="360" w:lineRule="auto"/>
        <w:ind w:firstLineChars="200" w:firstLine="420"/>
        <w:rPr>
          <w:rFonts w:ascii="仿宋_GB2312" w:eastAsia="仿宋_GB2312" w:hAnsi="宋体"/>
          <w:szCs w:val="21"/>
        </w:rPr>
      </w:pPr>
    </w:p>
    <w:p w14:paraId="38AE628B"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1507311C"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4FF3C501"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55D99C4A"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184DB66D"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785C2A84" w14:textId="77777777" w:rsidR="002B2356" w:rsidRDefault="002B2356" w:rsidP="002B2356">
      <w:pPr>
        <w:pStyle w:val="a7"/>
        <w:tabs>
          <w:tab w:val="left" w:pos="5580"/>
        </w:tabs>
        <w:spacing w:line="360" w:lineRule="auto"/>
        <w:ind w:left="1261" w:hanging="780"/>
        <w:rPr>
          <w:rFonts w:ascii="仿宋_GB2312" w:eastAsia="仿宋_GB2312" w:hAnsi="宋体"/>
          <w:sz w:val="24"/>
          <w:szCs w:val="24"/>
        </w:rPr>
      </w:pPr>
    </w:p>
    <w:p w14:paraId="02D80FA1"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35DC48C3"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5EE0404D"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5C0FA42F" w14:textId="77777777"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5F1A9396" w14:textId="77777777"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199CCCA4" w14:textId="77777777"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14:paraId="2F637FAE" w14:textId="77777777"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14:paraId="139CC701" w14:textId="77777777" w:rsidTr="00062B4F">
        <w:tc>
          <w:tcPr>
            <w:tcW w:w="540" w:type="dxa"/>
            <w:vAlign w:val="center"/>
          </w:tcPr>
          <w:p w14:paraId="1725F05C" w14:textId="77777777"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2582AB1A" w14:textId="77777777"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20EAC855" w14:textId="77777777"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6A142E15" w14:textId="77777777"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2338C73A" w14:textId="77777777"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543FCF9D" w14:textId="77777777"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2F0CA82E" w14:textId="77777777"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14:paraId="341E8CB7" w14:textId="77777777" w:rsidTr="00062B4F">
        <w:trPr>
          <w:trHeight w:val="580"/>
        </w:trPr>
        <w:tc>
          <w:tcPr>
            <w:tcW w:w="540" w:type="dxa"/>
            <w:vAlign w:val="center"/>
          </w:tcPr>
          <w:p w14:paraId="008B201F" w14:textId="77777777" w:rsidR="006303F9" w:rsidRDefault="006303F9">
            <w:pPr>
              <w:spacing w:before="25" w:after="25"/>
              <w:jc w:val="center"/>
              <w:rPr>
                <w:rFonts w:ascii="仿宋_GB2312" w:eastAsia="仿宋_GB2312"/>
              </w:rPr>
            </w:pPr>
          </w:p>
        </w:tc>
        <w:tc>
          <w:tcPr>
            <w:tcW w:w="2773" w:type="dxa"/>
            <w:vAlign w:val="center"/>
          </w:tcPr>
          <w:p w14:paraId="745C05EC" w14:textId="77777777" w:rsidR="006303F9" w:rsidRDefault="006303F9">
            <w:pPr>
              <w:spacing w:before="25" w:after="25"/>
              <w:jc w:val="center"/>
              <w:rPr>
                <w:rFonts w:ascii="仿宋_GB2312" w:eastAsia="仿宋_GB2312"/>
              </w:rPr>
            </w:pPr>
          </w:p>
        </w:tc>
        <w:tc>
          <w:tcPr>
            <w:tcW w:w="1109" w:type="dxa"/>
            <w:vAlign w:val="center"/>
          </w:tcPr>
          <w:p w14:paraId="095C2593" w14:textId="77777777" w:rsidR="006303F9" w:rsidRDefault="006303F9">
            <w:pPr>
              <w:spacing w:before="25" w:after="25"/>
              <w:jc w:val="center"/>
              <w:rPr>
                <w:rFonts w:ascii="仿宋_GB2312" w:eastAsia="仿宋_GB2312"/>
              </w:rPr>
            </w:pPr>
          </w:p>
        </w:tc>
        <w:tc>
          <w:tcPr>
            <w:tcW w:w="1011" w:type="dxa"/>
            <w:vAlign w:val="center"/>
          </w:tcPr>
          <w:p w14:paraId="2F1A3A91" w14:textId="77777777" w:rsidR="006303F9" w:rsidRDefault="006303F9">
            <w:pPr>
              <w:spacing w:before="25" w:after="25"/>
              <w:jc w:val="center"/>
              <w:rPr>
                <w:rFonts w:ascii="仿宋_GB2312" w:eastAsia="仿宋_GB2312"/>
              </w:rPr>
            </w:pPr>
          </w:p>
        </w:tc>
        <w:tc>
          <w:tcPr>
            <w:tcW w:w="1400" w:type="dxa"/>
            <w:vAlign w:val="center"/>
          </w:tcPr>
          <w:p w14:paraId="1C458F11" w14:textId="77777777" w:rsidR="006303F9" w:rsidRDefault="006303F9">
            <w:pPr>
              <w:spacing w:before="25" w:after="25"/>
              <w:jc w:val="center"/>
              <w:rPr>
                <w:rFonts w:ascii="仿宋_GB2312" w:eastAsia="仿宋_GB2312"/>
              </w:rPr>
            </w:pPr>
          </w:p>
        </w:tc>
        <w:tc>
          <w:tcPr>
            <w:tcW w:w="1210" w:type="dxa"/>
            <w:vAlign w:val="center"/>
          </w:tcPr>
          <w:p w14:paraId="338E301B" w14:textId="77777777" w:rsidR="006303F9" w:rsidRDefault="006303F9">
            <w:pPr>
              <w:spacing w:before="25" w:after="25"/>
              <w:jc w:val="center"/>
              <w:rPr>
                <w:rFonts w:ascii="仿宋_GB2312" w:eastAsia="仿宋_GB2312"/>
              </w:rPr>
            </w:pPr>
          </w:p>
        </w:tc>
        <w:tc>
          <w:tcPr>
            <w:tcW w:w="616" w:type="dxa"/>
            <w:vAlign w:val="center"/>
          </w:tcPr>
          <w:p w14:paraId="70D846BC" w14:textId="77777777" w:rsidR="006303F9" w:rsidRDefault="006303F9">
            <w:pPr>
              <w:spacing w:before="25" w:after="25"/>
              <w:jc w:val="center"/>
              <w:rPr>
                <w:rFonts w:ascii="仿宋_GB2312" w:eastAsia="仿宋_GB2312"/>
              </w:rPr>
            </w:pPr>
          </w:p>
        </w:tc>
      </w:tr>
      <w:tr w:rsidR="006303F9" w14:paraId="0670710D" w14:textId="77777777" w:rsidTr="00062B4F">
        <w:trPr>
          <w:trHeight w:val="580"/>
        </w:trPr>
        <w:tc>
          <w:tcPr>
            <w:tcW w:w="540" w:type="dxa"/>
            <w:vAlign w:val="center"/>
          </w:tcPr>
          <w:p w14:paraId="13090A0C" w14:textId="77777777" w:rsidR="006303F9" w:rsidRDefault="006303F9">
            <w:pPr>
              <w:spacing w:before="25" w:after="25"/>
              <w:jc w:val="center"/>
              <w:rPr>
                <w:rFonts w:ascii="仿宋_GB2312" w:eastAsia="仿宋_GB2312"/>
              </w:rPr>
            </w:pPr>
          </w:p>
        </w:tc>
        <w:tc>
          <w:tcPr>
            <w:tcW w:w="2773" w:type="dxa"/>
            <w:vAlign w:val="center"/>
          </w:tcPr>
          <w:p w14:paraId="5CD31F5C" w14:textId="77777777" w:rsidR="006303F9" w:rsidRDefault="006303F9">
            <w:pPr>
              <w:spacing w:before="25" w:after="25"/>
              <w:jc w:val="center"/>
              <w:rPr>
                <w:rFonts w:ascii="仿宋_GB2312" w:eastAsia="仿宋_GB2312"/>
              </w:rPr>
            </w:pPr>
          </w:p>
        </w:tc>
        <w:tc>
          <w:tcPr>
            <w:tcW w:w="1109" w:type="dxa"/>
            <w:vAlign w:val="center"/>
          </w:tcPr>
          <w:p w14:paraId="2A6704AF" w14:textId="77777777" w:rsidR="006303F9" w:rsidRDefault="006303F9">
            <w:pPr>
              <w:spacing w:before="25" w:after="25"/>
              <w:jc w:val="center"/>
              <w:rPr>
                <w:rFonts w:ascii="仿宋_GB2312" w:eastAsia="仿宋_GB2312"/>
              </w:rPr>
            </w:pPr>
          </w:p>
        </w:tc>
        <w:tc>
          <w:tcPr>
            <w:tcW w:w="1011" w:type="dxa"/>
            <w:vAlign w:val="center"/>
          </w:tcPr>
          <w:p w14:paraId="4D2B7581" w14:textId="77777777" w:rsidR="006303F9" w:rsidRDefault="006303F9">
            <w:pPr>
              <w:spacing w:before="25" w:after="25"/>
              <w:jc w:val="center"/>
              <w:rPr>
                <w:rFonts w:ascii="仿宋_GB2312" w:eastAsia="仿宋_GB2312"/>
              </w:rPr>
            </w:pPr>
          </w:p>
        </w:tc>
        <w:tc>
          <w:tcPr>
            <w:tcW w:w="1400" w:type="dxa"/>
            <w:vAlign w:val="center"/>
          </w:tcPr>
          <w:p w14:paraId="1747BE17" w14:textId="77777777" w:rsidR="006303F9" w:rsidRDefault="006303F9">
            <w:pPr>
              <w:spacing w:before="25" w:after="25"/>
              <w:jc w:val="center"/>
              <w:rPr>
                <w:rFonts w:ascii="仿宋_GB2312" w:eastAsia="仿宋_GB2312"/>
              </w:rPr>
            </w:pPr>
          </w:p>
        </w:tc>
        <w:tc>
          <w:tcPr>
            <w:tcW w:w="1210" w:type="dxa"/>
            <w:vAlign w:val="center"/>
          </w:tcPr>
          <w:p w14:paraId="3654453C" w14:textId="77777777" w:rsidR="006303F9" w:rsidRDefault="006303F9">
            <w:pPr>
              <w:spacing w:before="25" w:after="25"/>
              <w:jc w:val="center"/>
              <w:rPr>
                <w:rFonts w:ascii="仿宋_GB2312" w:eastAsia="仿宋_GB2312"/>
              </w:rPr>
            </w:pPr>
          </w:p>
        </w:tc>
        <w:tc>
          <w:tcPr>
            <w:tcW w:w="616" w:type="dxa"/>
            <w:vAlign w:val="center"/>
          </w:tcPr>
          <w:p w14:paraId="59F0D035" w14:textId="77777777" w:rsidR="006303F9" w:rsidRDefault="006303F9">
            <w:pPr>
              <w:spacing w:before="25" w:after="25"/>
              <w:jc w:val="center"/>
              <w:rPr>
                <w:rFonts w:ascii="仿宋_GB2312" w:eastAsia="仿宋_GB2312"/>
              </w:rPr>
            </w:pPr>
          </w:p>
        </w:tc>
      </w:tr>
      <w:tr w:rsidR="006303F9" w14:paraId="43DC28A7" w14:textId="77777777" w:rsidTr="00062B4F">
        <w:trPr>
          <w:trHeight w:val="580"/>
        </w:trPr>
        <w:tc>
          <w:tcPr>
            <w:tcW w:w="540" w:type="dxa"/>
            <w:vAlign w:val="center"/>
          </w:tcPr>
          <w:p w14:paraId="22ADB380" w14:textId="77777777" w:rsidR="006303F9" w:rsidRDefault="006303F9">
            <w:pPr>
              <w:spacing w:before="25" w:after="25"/>
              <w:jc w:val="center"/>
              <w:rPr>
                <w:rFonts w:ascii="仿宋_GB2312" w:eastAsia="仿宋_GB2312"/>
              </w:rPr>
            </w:pPr>
          </w:p>
        </w:tc>
        <w:tc>
          <w:tcPr>
            <w:tcW w:w="2773" w:type="dxa"/>
            <w:vAlign w:val="center"/>
          </w:tcPr>
          <w:p w14:paraId="7CCBFCAE" w14:textId="77777777" w:rsidR="006303F9" w:rsidRDefault="006303F9">
            <w:pPr>
              <w:spacing w:before="25" w:after="25"/>
              <w:jc w:val="center"/>
              <w:rPr>
                <w:rFonts w:ascii="仿宋_GB2312" w:eastAsia="仿宋_GB2312"/>
              </w:rPr>
            </w:pPr>
          </w:p>
        </w:tc>
        <w:tc>
          <w:tcPr>
            <w:tcW w:w="1109" w:type="dxa"/>
            <w:vAlign w:val="center"/>
          </w:tcPr>
          <w:p w14:paraId="38A98E7B" w14:textId="77777777" w:rsidR="006303F9" w:rsidRDefault="006303F9">
            <w:pPr>
              <w:spacing w:before="25" w:after="25"/>
              <w:jc w:val="center"/>
              <w:rPr>
                <w:rFonts w:ascii="仿宋_GB2312" w:eastAsia="仿宋_GB2312"/>
              </w:rPr>
            </w:pPr>
          </w:p>
        </w:tc>
        <w:tc>
          <w:tcPr>
            <w:tcW w:w="1011" w:type="dxa"/>
            <w:vAlign w:val="center"/>
          </w:tcPr>
          <w:p w14:paraId="5BCBD47B" w14:textId="77777777" w:rsidR="006303F9" w:rsidRDefault="006303F9">
            <w:pPr>
              <w:spacing w:before="25" w:after="25"/>
              <w:jc w:val="center"/>
              <w:rPr>
                <w:rFonts w:ascii="仿宋_GB2312" w:eastAsia="仿宋_GB2312"/>
              </w:rPr>
            </w:pPr>
          </w:p>
        </w:tc>
        <w:tc>
          <w:tcPr>
            <w:tcW w:w="1400" w:type="dxa"/>
            <w:vAlign w:val="center"/>
          </w:tcPr>
          <w:p w14:paraId="35A35DAF" w14:textId="77777777" w:rsidR="006303F9" w:rsidRDefault="006303F9">
            <w:pPr>
              <w:spacing w:before="25" w:after="25"/>
              <w:jc w:val="center"/>
              <w:rPr>
                <w:rFonts w:ascii="仿宋_GB2312" w:eastAsia="仿宋_GB2312"/>
              </w:rPr>
            </w:pPr>
          </w:p>
        </w:tc>
        <w:tc>
          <w:tcPr>
            <w:tcW w:w="1210" w:type="dxa"/>
            <w:vAlign w:val="center"/>
          </w:tcPr>
          <w:p w14:paraId="574DC4BC" w14:textId="77777777" w:rsidR="006303F9" w:rsidRDefault="006303F9">
            <w:pPr>
              <w:spacing w:before="25" w:after="25"/>
              <w:jc w:val="center"/>
              <w:rPr>
                <w:rFonts w:ascii="仿宋_GB2312" w:eastAsia="仿宋_GB2312"/>
              </w:rPr>
            </w:pPr>
          </w:p>
        </w:tc>
        <w:tc>
          <w:tcPr>
            <w:tcW w:w="616" w:type="dxa"/>
            <w:vAlign w:val="center"/>
          </w:tcPr>
          <w:p w14:paraId="5D81490C" w14:textId="77777777" w:rsidR="006303F9" w:rsidRDefault="006303F9">
            <w:pPr>
              <w:spacing w:before="25" w:after="25"/>
              <w:jc w:val="center"/>
              <w:rPr>
                <w:rFonts w:ascii="仿宋_GB2312" w:eastAsia="仿宋_GB2312"/>
              </w:rPr>
            </w:pPr>
          </w:p>
        </w:tc>
      </w:tr>
      <w:tr w:rsidR="006303F9" w14:paraId="2131F708" w14:textId="77777777" w:rsidTr="00062B4F">
        <w:trPr>
          <w:trHeight w:val="580"/>
        </w:trPr>
        <w:tc>
          <w:tcPr>
            <w:tcW w:w="540" w:type="dxa"/>
            <w:vAlign w:val="center"/>
          </w:tcPr>
          <w:p w14:paraId="70105998" w14:textId="77777777" w:rsidR="006303F9" w:rsidRDefault="006303F9">
            <w:pPr>
              <w:spacing w:before="25" w:after="25"/>
              <w:jc w:val="center"/>
              <w:rPr>
                <w:rFonts w:ascii="仿宋_GB2312" w:eastAsia="仿宋_GB2312"/>
              </w:rPr>
            </w:pPr>
          </w:p>
        </w:tc>
        <w:tc>
          <w:tcPr>
            <w:tcW w:w="2773" w:type="dxa"/>
            <w:vAlign w:val="center"/>
          </w:tcPr>
          <w:p w14:paraId="3E4A0EA2" w14:textId="77777777" w:rsidR="006303F9" w:rsidRDefault="006303F9">
            <w:pPr>
              <w:spacing w:before="25" w:after="25"/>
              <w:jc w:val="center"/>
              <w:rPr>
                <w:rFonts w:ascii="仿宋_GB2312" w:eastAsia="仿宋_GB2312"/>
              </w:rPr>
            </w:pPr>
          </w:p>
        </w:tc>
        <w:tc>
          <w:tcPr>
            <w:tcW w:w="1109" w:type="dxa"/>
            <w:vAlign w:val="center"/>
          </w:tcPr>
          <w:p w14:paraId="3A2044C7" w14:textId="77777777" w:rsidR="006303F9" w:rsidRDefault="006303F9">
            <w:pPr>
              <w:spacing w:before="25" w:after="25"/>
              <w:jc w:val="center"/>
              <w:rPr>
                <w:rFonts w:ascii="仿宋_GB2312" w:eastAsia="仿宋_GB2312"/>
              </w:rPr>
            </w:pPr>
          </w:p>
        </w:tc>
        <w:tc>
          <w:tcPr>
            <w:tcW w:w="1011" w:type="dxa"/>
            <w:vAlign w:val="center"/>
          </w:tcPr>
          <w:p w14:paraId="02FB5DAA" w14:textId="77777777" w:rsidR="006303F9" w:rsidRDefault="006303F9">
            <w:pPr>
              <w:spacing w:before="25" w:after="25"/>
              <w:jc w:val="center"/>
              <w:rPr>
                <w:rFonts w:ascii="仿宋_GB2312" w:eastAsia="仿宋_GB2312"/>
              </w:rPr>
            </w:pPr>
          </w:p>
        </w:tc>
        <w:tc>
          <w:tcPr>
            <w:tcW w:w="1400" w:type="dxa"/>
            <w:vAlign w:val="center"/>
          </w:tcPr>
          <w:p w14:paraId="0044EE4C" w14:textId="77777777" w:rsidR="006303F9" w:rsidRDefault="006303F9">
            <w:pPr>
              <w:spacing w:before="25" w:after="25"/>
              <w:jc w:val="center"/>
              <w:rPr>
                <w:rFonts w:ascii="仿宋_GB2312" w:eastAsia="仿宋_GB2312"/>
              </w:rPr>
            </w:pPr>
          </w:p>
        </w:tc>
        <w:tc>
          <w:tcPr>
            <w:tcW w:w="1210" w:type="dxa"/>
            <w:vAlign w:val="center"/>
          </w:tcPr>
          <w:p w14:paraId="6F767B2D" w14:textId="77777777" w:rsidR="006303F9" w:rsidRDefault="006303F9">
            <w:pPr>
              <w:spacing w:before="25" w:after="25"/>
              <w:jc w:val="center"/>
              <w:rPr>
                <w:rFonts w:ascii="仿宋_GB2312" w:eastAsia="仿宋_GB2312"/>
              </w:rPr>
            </w:pPr>
          </w:p>
        </w:tc>
        <w:tc>
          <w:tcPr>
            <w:tcW w:w="616" w:type="dxa"/>
            <w:vAlign w:val="center"/>
          </w:tcPr>
          <w:p w14:paraId="2F606C92" w14:textId="77777777" w:rsidR="006303F9" w:rsidRDefault="006303F9">
            <w:pPr>
              <w:spacing w:before="25" w:after="25"/>
              <w:jc w:val="center"/>
              <w:rPr>
                <w:rFonts w:ascii="仿宋_GB2312" w:eastAsia="仿宋_GB2312"/>
              </w:rPr>
            </w:pPr>
          </w:p>
        </w:tc>
      </w:tr>
      <w:tr w:rsidR="006303F9" w14:paraId="3AB7AB86" w14:textId="77777777" w:rsidTr="00062B4F">
        <w:trPr>
          <w:trHeight w:val="580"/>
        </w:trPr>
        <w:tc>
          <w:tcPr>
            <w:tcW w:w="540" w:type="dxa"/>
            <w:vAlign w:val="center"/>
          </w:tcPr>
          <w:p w14:paraId="14DEA728" w14:textId="77777777" w:rsidR="006303F9" w:rsidRDefault="006303F9">
            <w:pPr>
              <w:spacing w:before="25" w:after="25"/>
              <w:jc w:val="center"/>
              <w:rPr>
                <w:rFonts w:ascii="仿宋_GB2312" w:eastAsia="仿宋_GB2312"/>
              </w:rPr>
            </w:pPr>
          </w:p>
        </w:tc>
        <w:tc>
          <w:tcPr>
            <w:tcW w:w="2773" w:type="dxa"/>
            <w:vAlign w:val="center"/>
          </w:tcPr>
          <w:p w14:paraId="3CBF5451" w14:textId="77777777" w:rsidR="006303F9" w:rsidRDefault="006303F9">
            <w:pPr>
              <w:spacing w:before="25" w:after="25"/>
              <w:jc w:val="center"/>
              <w:rPr>
                <w:rFonts w:ascii="仿宋_GB2312" w:eastAsia="仿宋_GB2312"/>
              </w:rPr>
            </w:pPr>
          </w:p>
        </w:tc>
        <w:tc>
          <w:tcPr>
            <w:tcW w:w="1109" w:type="dxa"/>
            <w:vAlign w:val="center"/>
          </w:tcPr>
          <w:p w14:paraId="13127667" w14:textId="77777777" w:rsidR="006303F9" w:rsidRDefault="006303F9">
            <w:pPr>
              <w:spacing w:before="25" w:after="25"/>
              <w:jc w:val="center"/>
              <w:rPr>
                <w:rFonts w:ascii="仿宋_GB2312" w:eastAsia="仿宋_GB2312"/>
              </w:rPr>
            </w:pPr>
          </w:p>
        </w:tc>
        <w:tc>
          <w:tcPr>
            <w:tcW w:w="1011" w:type="dxa"/>
            <w:vAlign w:val="center"/>
          </w:tcPr>
          <w:p w14:paraId="46551221" w14:textId="77777777" w:rsidR="006303F9" w:rsidRDefault="006303F9">
            <w:pPr>
              <w:spacing w:before="25" w:after="25"/>
              <w:jc w:val="center"/>
              <w:rPr>
                <w:rFonts w:ascii="仿宋_GB2312" w:eastAsia="仿宋_GB2312"/>
              </w:rPr>
            </w:pPr>
          </w:p>
        </w:tc>
        <w:tc>
          <w:tcPr>
            <w:tcW w:w="1400" w:type="dxa"/>
            <w:vAlign w:val="center"/>
          </w:tcPr>
          <w:p w14:paraId="48A5451E" w14:textId="77777777" w:rsidR="006303F9" w:rsidRDefault="006303F9">
            <w:pPr>
              <w:spacing w:before="25" w:after="25"/>
              <w:jc w:val="center"/>
              <w:rPr>
                <w:rFonts w:ascii="仿宋_GB2312" w:eastAsia="仿宋_GB2312"/>
              </w:rPr>
            </w:pPr>
          </w:p>
        </w:tc>
        <w:tc>
          <w:tcPr>
            <w:tcW w:w="1210" w:type="dxa"/>
            <w:vAlign w:val="center"/>
          </w:tcPr>
          <w:p w14:paraId="07597488" w14:textId="77777777" w:rsidR="006303F9" w:rsidRDefault="006303F9">
            <w:pPr>
              <w:spacing w:before="25" w:after="25"/>
              <w:jc w:val="center"/>
              <w:rPr>
                <w:rFonts w:ascii="仿宋_GB2312" w:eastAsia="仿宋_GB2312"/>
              </w:rPr>
            </w:pPr>
          </w:p>
        </w:tc>
        <w:tc>
          <w:tcPr>
            <w:tcW w:w="616" w:type="dxa"/>
            <w:vAlign w:val="center"/>
          </w:tcPr>
          <w:p w14:paraId="0DD836B6" w14:textId="77777777" w:rsidR="006303F9" w:rsidRDefault="006303F9">
            <w:pPr>
              <w:spacing w:before="25" w:after="25"/>
              <w:jc w:val="center"/>
              <w:rPr>
                <w:rFonts w:ascii="仿宋_GB2312" w:eastAsia="仿宋_GB2312"/>
              </w:rPr>
            </w:pPr>
          </w:p>
        </w:tc>
      </w:tr>
      <w:tr w:rsidR="006303F9" w14:paraId="2FC8213E" w14:textId="77777777" w:rsidTr="00062B4F">
        <w:trPr>
          <w:trHeight w:val="580"/>
        </w:trPr>
        <w:tc>
          <w:tcPr>
            <w:tcW w:w="540" w:type="dxa"/>
            <w:vAlign w:val="center"/>
          </w:tcPr>
          <w:p w14:paraId="333C117E" w14:textId="77777777" w:rsidR="006303F9" w:rsidRDefault="006303F9">
            <w:pPr>
              <w:spacing w:before="25" w:after="25"/>
              <w:jc w:val="center"/>
              <w:rPr>
                <w:rFonts w:ascii="仿宋_GB2312" w:eastAsia="仿宋_GB2312"/>
              </w:rPr>
            </w:pPr>
          </w:p>
        </w:tc>
        <w:tc>
          <w:tcPr>
            <w:tcW w:w="2773" w:type="dxa"/>
            <w:vAlign w:val="center"/>
          </w:tcPr>
          <w:p w14:paraId="2277D223" w14:textId="77777777" w:rsidR="006303F9" w:rsidRDefault="006303F9">
            <w:pPr>
              <w:spacing w:before="25" w:after="25"/>
              <w:jc w:val="center"/>
              <w:rPr>
                <w:rFonts w:ascii="仿宋_GB2312" w:eastAsia="仿宋_GB2312"/>
              </w:rPr>
            </w:pPr>
          </w:p>
        </w:tc>
        <w:tc>
          <w:tcPr>
            <w:tcW w:w="1109" w:type="dxa"/>
            <w:vAlign w:val="center"/>
          </w:tcPr>
          <w:p w14:paraId="69C54781" w14:textId="77777777" w:rsidR="006303F9" w:rsidRDefault="006303F9">
            <w:pPr>
              <w:spacing w:before="25" w:after="25"/>
              <w:jc w:val="center"/>
              <w:rPr>
                <w:rFonts w:ascii="仿宋_GB2312" w:eastAsia="仿宋_GB2312"/>
              </w:rPr>
            </w:pPr>
          </w:p>
        </w:tc>
        <w:tc>
          <w:tcPr>
            <w:tcW w:w="1011" w:type="dxa"/>
            <w:vAlign w:val="center"/>
          </w:tcPr>
          <w:p w14:paraId="505501F2" w14:textId="77777777" w:rsidR="006303F9" w:rsidRDefault="006303F9">
            <w:pPr>
              <w:spacing w:before="25" w:after="25"/>
              <w:jc w:val="center"/>
              <w:rPr>
                <w:rFonts w:ascii="仿宋_GB2312" w:eastAsia="仿宋_GB2312"/>
              </w:rPr>
            </w:pPr>
          </w:p>
        </w:tc>
        <w:tc>
          <w:tcPr>
            <w:tcW w:w="1400" w:type="dxa"/>
            <w:vAlign w:val="center"/>
          </w:tcPr>
          <w:p w14:paraId="683871D6" w14:textId="77777777" w:rsidR="006303F9" w:rsidRDefault="006303F9">
            <w:pPr>
              <w:spacing w:before="25" w:after="25"/>
              <w:jc w:val="center"/>
              <w:rPr>
                <w:rFonts w:ascii="仿宋_GB2312" w:eastAsia="仿宋_GB2312"/>
              </w:rPr>
            </w:pPr>
          </w:p>
        </w:tc>
        <w:tc>
          <w:tcPr>
            <w:tcW w:w="1210" w:type="dxa"/>
            <w:vAlign w:val="center"/>
          </w:tcPr>
          <w:p w14:paraId="5873FF2C" w14:textId="77777777" w:rsidR="006303F9" w:rsidRDefault="006303F9">
            <w:pPr>
              <w:spacing w:before="25" w:after="25"/>
              <w:jc w:val="center"/>
              <w:rPr>
                <w:rFonts w:ascii="仿宋_GB2312" w:eastAsia="仿宋_GB2312"/>
              </w:rPr>
            </w:pPr>
          </w:p>
        </w:tc>
        <w:tc>
          <w:tcPr>
            <w:tcW w:w="616" w:type="dxa"/>
            <w:vAlign w:val="center"/>
          </w:tcPr>
          <w:p w14:paraId="7511326B" w14:textId="77777777" w:rsidR="006303F9" w:rsidRDefault="006303F9">
            <w:pPr>
              <w:spacing w:before="25" w:after="25"/>
              <w:jc w:val="center"/>
              <w:rPr>
                <w:rFonts w:ascii="仿宋_GB2312" w:eastAsia="仿宋_GB2312"/>
              </w:rPr>
            </w:pPr>
          </w:p>
        </w:tc>
      </w:tr>
      <w:tr w:rsidR="006303F9" w14:paraId="1957F46B" w14:textId="77777777" w:rsidTr="00062B4F">
        <w:trPr>
          <w:trHeight w:val="580"/>
        </w:trPr>
        <w:tc>
          <w:tcPr>
            <w:tcW w:w="540" w:type="dxa"/>
            <w:vAlign w:val="center"/>
          </w:tcPr>
          <w:p w14:paraId="2BB0106E" w14:textId="77777777" w:rsidR="006303F9" w:rsidRDefault="006303F9">
            <w:pPr>
              <w:spacing w:before="25" w:after="25"/>
              <w:jc w:val="center"/>
              <w:rPr>
                <w:rFonts w:ascii="仿宋_GB2312" w:eastAsia="仿宋_GB2312"/>
              </w:rPr>
            </w:pPr>
          </w:p>
        </w:tc>
        <w:tc>
          <w:tcPr>
            <w:tcW w:w="2773" w:type="dxa"/>
            <w:vAlign w:val="center"/>
          </w:tcPr>
          <w:p w14:paraId="1C731BB0" w14:textId="77777777" w:rsidR="006303F9" w:rsidRDefault="006303F9">
            <w:pPr>
              <w:spacing w:before="25" w:after="25"/>
              <w:jc w:val="center"/>
              <w:rPr>
                <w:rFonts w:ascii="仿宋_GB2312" w:eastAsia="仿宋_GB2312"/>
              </w:rPr>
            </w:pPr>
          </w:p>
        </w:tc>
        <w:tc>
          <w:tcPr>
            <w:tcW w:w="1109" w:type="dxa"/>
            <w:vAlign w:val="center"/>
          </w:tcPr>
          <w:p w14:paraId="06F9EC9B" w14:textId="77777777" w:rsidR="006303F9" w:rsidRDefault="006303F9">
            <w:pPr>
              <w:spacing w:before="25" w:after="25"/>
              <w:jc w:val="center"/>
              <w:rPr>
                <w:rFonts w:ascii="仿宋_GB2312" w:eastAsia="仿宋_GB2312"/>
              </w:rPr>
            </w:pPr>
          </w:p>
        </w:tc>
        <w:tc>
          <w:tcPr>
            <w:tcW w:w="1011" w:type="dxa"/>
            <w:vAlign w:val="center"/>
          </w:tcPr>
          <w:p w14:paraId="3CF6BC98" w14:textId="77777777" w:rsidR="006303F9" w:rsidRDefault="006303F9">
            <w:pPr>
              <w:spacing w:before="25" w:after="25"/>
              <w:jc w:val="center"/>
              <w:rPr>
                <w:rFonts w:ascii="仿宋_GB2312" w:eastAsia="仿宋_GB2312"/>
              </w:rPr>
            </w:pPr>
          </w:p>
        </w:tc>
        <w:tc>
          <w:tcPr>
            <w:tcW w:w="1400" w:type="dxa"/>
            <w:vAlign w:val="center"/>
          </w:tcPr>
          <w:p w14:paraId="60ADD53B" w14:textId="77777777" w:rsidR="006303F9" w:rsidRDefault="006303F9">
            <w:pPr>
              <w:spacing w:before="25" w:after="25"/>
              <w:jc w:val="center"/>
              <w:rPr>
                <w:rFonts w:ascii="仿宋_GB2312" w:eastAsia="仿宋_GB2312"/>
              </w:rPr>
            </w:pPr>
          </w:p>
        </w:tc>
        <w:tc>
          <w:tcPr>
            <w:tcW w:w="1210" w:type="dxa"/>
            <w:vAlign w:val="center"/>
          </w:tcPr>
          <w:p w14:paraId="07DA1340" w14:textId="77777777" w:rsidR="006303F9" w:rsidRDefault="006303F9">
            <w:pPr>
              <w:spacing w:before="25" w:after="25"/>
              <w:jc w:val="center"/>
              <w:rPr>
                <w:rFonts w:ascii="仿宋_GB2312" w:eastAsia="仿宋_GB2312"/>
              </w:rPr>
            </w:pPr>
          </w:p>
        </w:tc>
        <w:tc>
          <w:tcPr>
            <w:tcW w:w="616" w:type="dxa"/>
            <w:vAlign w:val="center"/>
          </w:tcPr>
          <w:p w14:paraId="5421376B" w14:textId="77777777" w:rsidR="006303F9" w:rsidRDefault="006303F9">
            <w:pPr>
              <w:spacing w:before="25" w:after="25"/>
              <w:jc w:val="center"/>
              <w:rPr>
                <w:rFonts w:ascii="仿宋_GB2312" w:eastAsia="仿宋_GB2312"/>
              </w:rPr>
            </w:pPr>
          </w:p>
        </w:tc>
      </w:tr>
      <w:tr w:rsidR="006303F9" w14:paraId="7598C0B3" w14:textId="77777777" w:rsidTr="00062B4F">
        <w:trPr>
          <w:trHeight w:val="580"/>
        </w:trPr>
        <w:tc>
          <w:tcPr>
            <w:tcW w:w="540" w:type="dxa"/>
            <w:vAlign w:val="center"/>
          </w:tcPr>
          <w:p w14:paraId="5E48599A" w14:textId="77777777" w:rsidR="006303F9" w:rsidRDefault="006303F9">
            <w:pPr>
              <w:spacing w:before="25" w:after="25"/>
              <w:jc w:val="center"/>
              <w:rPr>
                <w:rFonts w:ascii="仿宋_GB2312" w:eastAsia="仿宋_GB2312"/>
              </w:rPr>
            </w:pPr>
          </w:p>
        </w:tc>
        <w:tc>
          <w:tcPr>
            <w:tcW w:w="2773" w:type="dxa"/>
            <w:vAlign w:val="center"/>
          </w:tcPr>
          <w:p w14:paraId="18A253A5" w14:textId="77777777" w:rsidR="006303F9" w:rsidRDefault="006303F9">
            <w:pPr>
              <w:spacing w:before="25" w:after="25"/>
              <w:jc w:val="center"/>
              <w:rPr>
                <w:rFonts w:ascii="仿宋_GB2312" w:eastAsia="仿宋_GB2312"/>
              </w:rPr>
            </w:pPr>
          </w:p>
        </w:tc>
        <w:tc>
          <w:tcPr>
            <w:tcW w:w="1109" w:type="dxa"/>
            <w:vAlign w:val="center"/>
          </w:tcPr>
          <w:p w14:paraId="266FAD98" w14:textId="77777777" w:rsidR="006303F9" w:rsidRDefault="006303F9">
            <w:pPr>
              <w:spacing w:before="25" w:after="25"/>
              <w:jc w:val="center"/>
              <w:rPr>
                <w:rFonts w:ascii="仿宋_GB2312" w:eastAsia="仿宋_GB2312"/>
              </w:rPr>
            </w:pPr>
          </w:p>
        </w:tc>
        <w:tc>
          <w:tcPr>
            <w:tcW w:w="1011" w:type="dxa"/>
            <w:vAlign w:val="center"/>
          </w:tcPr>
          <w:p w14:paraId="25637317" w14:textId="77777777" w:rsidR="006303F9" w:rsidRDefault="006303F9">
            <w:pPr>
              <w:spacing w:before="25" w:after="25"/>
              <w:jc w:val="center"/>
              <w:rPr>
                <w:rFonts w:ascii="仿宋_GB2312" w:eastAsia="仿宋_GB2312"/>
              </w:rPr>
            </w:pPr>
          </w:p>
        </w:tc>
        <w:tc>
          <w:tcPr>
            <w:tcW w:w="1400" w:type="dxa"/>
            <w:vAlign w:val="center"/>
          </w:tcPr>
          <w:p w14:paraId="73430F25" w14:textId="77777777" w:rsidR="006303F9" w:rsidRDefault="006303F9">
            <w:pPr>
              <w:spacing w:before="25" w:after="25"/>
              <w:jc w:val="center"/>
              <w:rPr>
                <w:rFonts w:ascii="仿宋_GB2312" w:eastAsia="仿宋_GB2312"/>
              </w:rPr>
            </w:pPr>
          </w:p>
        </w:tc>
        <w:tc>
          <w:tcPr>
            <w:tcW w:w="1210" w:type="dxa"/>
            <w:vAlign w:val="center"/>
          </w:tcPr>
          <w:p w14:paraId="6EA8FDD1" w14:textId="77777777" w:rsidR="006303F9" w:rsidRDefault="006303F9">
            <w:pPr>
              <w:spacing w:before="25" w:after="25"/>
              <w:jc w:val="center"/>
              <w:rPr>
                <w:rFonts w:ascii="仿宋_GB2312" w:eastAsia="仿宋_GB2312"/>
              </w:rPr>
            </w:pPr>
          </w:p>
        </w:tc>
        <w:tc>
          <w:tcPr>
            <w:tcW w:w="616" w:type="dxa"/>
            <w:vAlign w:val="center"/>
          </w:tcPr>
          <w:p w14:paraId="641E3309" w14:textId="77777777" w:rsidR="006303F9" w:rsidRDefault="006303F9">
            <w:pPr>
              <w:spacing w:before="25" w:after="25"/>
              <w:jc w:val="center"/>
              <w:rPr>
                <w:rFonts w:ascii="仿宋_GB2312" w:eastAsia="仿宋_GB2312"/>
              </w:rPr>
            </w:pPr>
          </w:p>
        </w:tc>
      </w:tr>
      <w:tr w:rsidR="006303F9" w14:paraId="26985545" w14:textId="77777777" w:rsidTr="00062B4F">
        <w:trPr>
          <w:trHeight w:val="580"/>
        </w:trPr>
        <w:tc>
          <w:tcPr>
            <w:tcW w:w="540" w:type="dxa"/>
            <w:vAlign w:val="center"/>
          </w:tcPr>
          <w:p w14:paraId="00258A78" w14:textId="77777777" w:rsidR="006303F9" w:rsidRDefault="006303F9">
            <w:pPr>
              <w:spacing w:before="25" w:after="25"/>
              <w:jc w:val="center"/>
              <w:rPr>
                <w:rFonts w:ascii="仿宋_GB2312" w:eastAsia="仿宋_GB2312"/>
              </w:rPr>
            </w:pPr>
          </w:p>
        </w:tc>
        <w:tc>
          <w:tcPr>
            <w:tcW w:w="2773" w:type="dxa"/>
            <w:vAlign w:val="center"/>
          </w:tcPr>
          <w:p w14:paraId="3B3DBF63" w14:textId="77777777" w:rsidR="006303F9" w:rsidRDefault="006303F9">
            <w:pPr>
              <w:spacing w:before="25" w:after="25"/>
              <w:jc w:val="center"/>
              <w:rPr>
                <w:rFonts w:ascii="仿宋_GB2312" w:eastAsia="仿宋_GB2312"/>
              </w:rPr>
            </w:pPr>
          </w:p>
        </w:tc>
        <w:tc>
          <w:tcPr>
            <w:tcW w:w="1109" w:type="dxa"/>
            <w:vAlign w:val="center"/>
          </w:tcPr>
          <w:p w14:paraId="4AE40FBC" w14:textId="77777777" w:rsidR="006303F9" w:rsidRDefault="006303F9">
            <w:pPr>
              <w:spacing w:before="25" w:after="25"/>
              <w:jc w:val="center"/>
              <w:rPr>
                <w:rFonts w:ascii="仿宋_GB2312" w:eastAsia="仿宋_GB2312"/>
              </w:rPr>
            </w:pPr>
          </w:p>
        </w:tc>
        <w:tc>
          <w:tcPr>
            <w:tcW w:w="1011" w:type="dxa"/>
            <w:vAlign w:val="center"/>
          </w:tcPr>
          <w:p w14:paraId="2A3C6E33" w14:textId="77777777" w:rsidR="006303F9" w:rsidRDefault="006303F9">
            <w:pPr>
              <w:spacing w:before="25" w:after="25"/>
              <w:jc w:val="center"/>
              <w:rPr>
                <w:rFonts w:ascii="仿宋_GB2312" w:eastAsia="仿宋_GB2312"/>
              </w:rPr>
            </w:pPr>
          </w:p>
        </w:tc>
        <w:tc>
          <w:tcPr>
            <w:tcW w:w="1400" w:type="dxa"/>
            <w:vAlign w:val="center"/>
          </w:tcPr>
          <w:p w14:paraId="6B5C5844" w14:textId="77777777" w:rsidR="006303F9" w:rsidRDefault="006303F9">
            <w:pPr>
              <w:spacing w:before="25" w:after="25"/>
              <w:jc w:val="center"/>
              <w:rPr>
                <w:rFonts w:ascii="仿宋_GB2312" w:eastAsia="仿宋_GB2312"/>
              </w:rPr>
            </w:pPr>
          </w:p>
        </w:tc>
        <w:tc>
          <w:tcPr>
            <w:tcW w:w="1210" w:type="dxa"/>
            <w:vAlign w:val="center"/>
          </w:tcPr>
          <w:p w14:paraId="50B31C51" w14:textId="77777777" w:rsidR="006303F9" w:rsidRDefault="006303F9">
            <w:pPr>
              <w:spacing w:before="25" w:after="25"/>
              <w:jc w:val="center"/>
              <w:rPr>
                <w:rFonts w:ascii="仿宋_GB2312" w:eastAsia="仿宋_GB2312"/>
              </w:rPr>
            </w:pPr>
          </w:p>
        </w:tc>
        <w:tc>
          <w:tcPr>
            <w:tcW w:w="616" w:type="dxa"/>
            <w:vAlign w:val="center"/>
          </w:tcPr>
          <w:p w14:paraId="025233C2" w14:textId="77777777" w:rsidR="006303F9" w:rsidRDefault="006303F9">
            <w:pPr>
              <w:spacing w:before="25" w:after="25"/>
              <w:jc w:val="center"/>
              <w:rPr>
                <w:rFonts w:ascii="仿宋_GB2312" w:eastAsia="仿宋_GB2312"/>
              </w:rPr>
            </w:pPr>
          </w:p>
        </w:tc>
      </w:tr>
      <w:tr w:rsidR="006303F9" w14:paraId="2DE6A82A" w14:textId="77777777" w:rsidTr="00062B4F">
        <w:trPr>
          <w:trHeight w:val="580"/>
        </w:trPr>
        <w:tc>
          <w:tcPr>
            <w:tcW w:w="540" w:type="dxa"/>
            <w:vAlign w:val="center"/>
          </w:tcPr>
          <w:p w14:paraId="3D0C0FF6" w14:textId="77777777" w:rsidR="006303F9" w:rsidRDefault="006303F9">
            <w:pPr>
              <w:spacing w:before="25" w:after="25"/>
              <w:jc w:val="center"/>
              <w:rPr>
                <w:rFonts w:ascii="仿宋_GB2312" w:eastAsia="仿宋_GB2312"/>
              </w:rPr>
            </w:pPr>
          </w:p>
        </w:tc>
        <w:tc>
          <w:tcPr>
            <w:tcW w:w="2773" w:type="dxa"/>
            <w:vAlign w:val="center"/>
          </w:tcPr>
          <w:p w14:paraId="12CD1D52" w14:textId="77777777" w:rsidR="006303F9" w:rsidRDefault="006303F9">
            <w:pPr>
              <w:spacing w:before="25" w:after="25"/>
              <w:jc w:val="center"/>
              <w:rPr>
                <w:rFonts w:ascii="仿宋_GB2312" w:eastAsia="仿宋_GB2312"/>
              </w:rPr>
            </w:pPr>
          </w:p>
        </w:tc>
        <w:tc>
          <w:tcPr>
            <w:tcW w:w="1109" w:type="dxa"/>
            <w:vAlign w:val="center"/>
          </w:tcPr>
          <w:p w14:paraId="61EA9B2B" w14:textId="77777777" w:rsidR="006303F9" w:rsidRDefault="006303F9">
            <w:pPr>
              <w:spacing w:before="25" w:after="25"/>
              <w:jc w:val="center"/>
              <w:rPr>
                <w:rFonts w:ascii="仿宋_GB2312" w:eastAsia="仿宋_GB2312"/>
              </w:rPr>
            </w:pPr>
          </w:p>
        </w:tc>
        <w:tc>
          <w:tcPr>
            <w:tcW w:w="1011" w:type="dxa"/>
            <w:vAlign w:val="center"/>
          </w:tcPr>
          <w:p w14:paraId="004FAC4C" w14:textId="77777777" w:rsidR="006303F9" w:rsidRDefault="006303F9">
            <w:pPr>
              <w:spacing w:before="25" w:after="25"/>
              <w:jc w:val="center"/>
              <w:rPr>
                <w:rFonts w:ascii="仿宋_GB2312" w:eastAsia="仿宋_GB2312"/>
              </w:rPr>
            </w:pPr>
          </w:p>
        </w:tc>
        <w:tc>
          <w:tcPr>
            <w:tcW w:w="1400" w:type="dxa"/>
            <w:vAlign w:val="center"/>
          </w:tcPr>
          <w:p w14:paraId="0B9193C3" w14:textId="77777777" w:rsidR="006303F9" w:rsidRDefault="006303F9">
            <w:pPr>
              <w:spacing w:before="25" w:after="25"/>
              <w:jc w:val="center"/>
              <w:rPr>
                <w:rFonts w:ascii="仿宋_GB2312" w:eastAsia="仿宋_GB2312"/>
              </w:rPr>
            </w:pPr>
          </w:p>
        </w:tc>
        <w:tc>
          <w:tcPr>
            <w:tcW w:w="1210" w:type="dxa"/>
            <w:vAlign w:val="center"/>
          </w:tcPr>
          <w:p w14:paraId="6ADE6380" w14:textId="77777777" w:rsidR="006303F9" w:rsidRDefault="006303F9">
            <w:pPr>
              <w:spacing w:before="25" w:after="25"/>
              <w:jc w:val="center"/>
              <w:rPr>
                <w:rFonts w:ascii="仿宋_GB2312" w:eastAsia="仿宋_GB2312"/>
              </w:rPr>
            </w:pPr>
          </w:p>
        </w:tc>
        <w:tc>
          <w:tcPr>
            <w:tcW w:w="616" w:type="dxa"/>
            <w:vAlign w:val="center"/>
          </w:tcPr>
          <w:p w14:paraId="709C0E8A" w14:textId="77777777" w:rsidR="006303F9" w:rsidRDefault="006303F9">
            <w:pPr>
              <w:spacing w:before="25" w:after="25"/>
              <w:jc w:val="center"/>
              <w:rPr>
                <w:rFonts w:ascii="仿宋_GB2312" w:eastAsia="仿宋_GB2312"/>
              </w:rPr>
            </w:pPr>
          </w:p>
        </w:tc>
      </w:tr>
      <w:tr w:rsidR="006303F9" w14:paraId="288C88EA" w14:textId="77777777" w:rsidTr="00062B4F">
        <w:trPr>
          <w:trHeight w:val="580"/>
        </w:trPr>
        <w:tc>
          <w:tcPr>
            <w:tcW w:w="540" w:type="dxa"/>
            <w:vAlign w:val="center"/>
          </w:tcPr>
          <w:p w14:paraId="04CE199F" w14:textId="77777777" w:rsidR="006303F9" w:rsidRDefault="006303F9">
            <w:pPr>
              <w:spacing w:before="25" w:after="25"/>
              <w:jc w:val="center"/>
              <w:rPr>
                <w:rFonts w:ascii="仿宋_GB2312" w:eastAsia="仿宋_GB2312"/>
              </w:rPr>
            </w:pPr>
          </w:p>
        </w:tc>
        <w:tc>
          <w:tcPr>
            <w:tcW w:w="2773" w:type="dxa"/>
            <w:vAlign w:val="center"/>
          </w:tcPr>
          <w:p w14:paraId="71B98B60" w14:textId="77777777" w:rsidR="006303F9" w:rsidRDefault="006303F9">
            <w:pPr>
              <w:spacing w:before="25" w:after="25"/>
              <w:jc w:val="center"/>
              <w:rPr>
                <w:rFonts w:ascii="仿宋_GB2312" w:eastAsia="仿宋_GB2312"/>
              </w:rPr>
            </w:pPr>
          </w:p>
        </w:tc>
        <w:tc>
          <w:tcPr>
            <w:tcW w:w="1109" w:type="dxa"/>
            <w:vAlign w:val="center"/>
          </w:tcPr>
          <w:p w14:paraId="7624DEED" w14:textId="77777777" w:rsidR="006303F9" w:rsidRDefault="006303F9">
            <w:pPr>
              <w:spacing w:before="25" w:after="25"/>
              <w:jc w:val="center"/>
              <w:rPr>
                <w:rFonts w:ascii="仿宋_GB2312" w:eastAsia="仿宋_GB2312"/>
              </w:rPr>
            </w:pPr>
          </w:p>
        </w:tc>
        <w:tc>
          <w:tcPr>
            <w:tcW w:w="1011" w:type="dxa"/>
            <w:vAlign w:val="center"/>
          </w:tcPr>
          <w:p w14:paraId="7F893071" w14:textId="77777777" w:rsidR="006303F9" w:rsidRDefault="006303F9">
            <w:pPr>
              <w:spacing w:before="25" w:after="25"/>
              <w:jc w:val="center"/>
              <w:rPr>
                <w:rFonts w:ascii="仿宋_GB2312" w:eastAsia="仿宋_GB2312"/>
              </w:rPr>
            </w:pPr>
          </w:p>
        </w:tc>
        <w:tc>
          <w:tcPr>
            <w:tcW w:w="1400" w:type="dxa"/>
            <w:vAlign w:val="center"/>
          </w:tcPr>
          <w:p w14:paraId="4D14531D" w14:textId="77777777" w:rsidR="006303F9" w:rsidRDefault="006303F9">
            <w:pPr>
              <w:spacing w:before="25" w:after="25"/>
              <w:jc w:val="center"/>
              <w:rPr>
                <w:rFonts w:ascii="仿宋_GB2312" w:eastAsia="仿宋_GB2312"/>
              </w:rPr>
            </w:pPr>
          </w:p>
        </w:tc>
        <w:tc>
          <w:tcPr>
            <w:tcW w:w="1210" w:type="dxa"/>
            <w:vAlign w:val="center"/>
          </w:tcPr>
          <w:p w14:paraId="1FC56750" w14:textId="77777777" w:rsidR="006303F9" w:rsidRDefault="006303F9">
            <w:pPr>
              <w:spacing w:before="25" w:after="25"/>
              <w:jc w:val="center"/>
              <w:rPr>
                <w:rFonts w:ascii="仿宋_GB2312" w:eastAsia="仿宋_GB2312"/>
              </w:rPr>
            </w:pPr>
          </w:p>
        </w:tc>
        <w:tc>
          <w:tcPr>
            <w:tcW w:w="616" w:type="dxa"/>
            <w:vAlign w:val="center"/>
          </w:tcPr>
          <w:p w14:paraId="7319317D" w14:textId="77777777" w:rsidR="006303F9" w:rsidRDefault="006303F9">
            <w:pPr>
              <w:spacing w:before="25" w:after="25"/>
              <w:jc w:val="center"/>
              <w:rPr>
                <w:rFonts w:ascii="仿宋_GB2312" w:eastAsia="仿宋_GB2312"/>
              </w:rPr>
            </w:pPr>
          </w:p>
        </w:tc>
      </w:tr>
      <w:tr w:rsidR="006303F9" w14:paraId="1E12B50A" w14:textId="77777777" w:rsidTr="00062B4F">
        <w:trPr>
          <w:trHeight w:val="580"/>
        </w:trPr>
        <w:tc>
          <w:tcPr>
            <w:tcW w:w="540" w:type="dxa"/>
            <w:vAlign w:val="center"/>
          </w:tcPr>
          <w:p w14:paraId="326D4044" w14:textId="77777777" w:rsidR="006303F9" w:rsidRDefault="006303F9">
            <w:pPr>
              <w:spacing w:before="25" w:after="25"/>
              <w:jc w:val="center"/>
              <w:rPr>
                <w:rFonts w:ascii="仿宋_GB2312" w:eastAsia="仿宋_GB2312"/>
              </w:rPr>
            </w:pPr>
          </w:p>
        </w:tc>
        <w:tc>
          <w:tcPr>
            <w:tcW w:w="2773" w:type="dxa"/>
            <w:vAlign w:val="center"/>
          </w:tcPr>
          <w:p w14:paraId="24474094" w14:textId="77777777" w:rsidR="006303F9" w:rsidRDefault="006303F9">
            <w:pPr>
              <w:spacing w:before="25" w:after="25"/>
              <w:jc w:val="center"/>
              <w:rPr>
                <w:rFonts w:ascii="仿宋_GB2312" w:eastAsia="仿宋_GB2312"/>
              </w:rPr>
            </w:pPr>
          </w:p>
        </w:tc>
        <w:tc>
          <w:tcPr>
            <w:tcW w:w="1109" w:type="dxa"/>
            <w:vAlign w:val="center"/>
          </w:tcPr>
          <w:p w14:paraId="5C85395E" w14:textId="77777777" w:rsidR="006303F9" w:rsidRDefault="006303F9">
            <w:pPr>
              <w:spacing w:before="25" w:after="25"/>
              <w:jc w:val="center"/>
              <w:rPr>
                <w:rFonts w:ascii="仿宋_GB2312" w:eastAsia="仿宋_GB2312"/>
              </w:rPr>
            </w:pPr>
          </w:p>
        </w:tc>
        <w:tc>
          <w:tcPr>
            <w:tcW w:w="1011" w:type="dxa"/>
            <w:vAlign w:val="center"/>
          </w:tcPr>
          <w:p w14:paraId="7DF6AF8D" w14:textId="77777777" w:rsidR="006303F9" w:rsidRDefault="006303F9">
            <w:pPr>
              <w:spacing w:before="25" w:after="25"/>
              <w:jc w:val="center"/>
              <w:rPr>
                <w:rFonts w:ascii="仿宋_GB2312" w:eastAsia="仿宋_GB2312"/>
              </w:rPr>
            </w:pPr>
          </w:p>
        </w:tc>
        <w:tc>
          <w:tcPr>
            <w:tcW w:w="1400" w:type="dxa"/>
            <w:vAlign w:val="center"/>
          </w:tcPr>
          <w:p w14:paraId="7BB99D58" w14:textId="77777777" w:rsidR="006303F9" w:rsidRDefault="006303F9">
            <w:pPr>
              <w:spacing w:before="25" w:after="25"/>
              <w:jc w:val="center"/>
              <w:rPr>
                <w:rFonts w:ascii="仿宋_GB2312" w:eastAsia="仿宋_GB2312"/>
              </w:rPr>
            </w:pPr>
          </w:p>
        </w:tc>
        <w:tc>
          <w:tcPr>
            <w:tcW w:w="1210" w:type="dxa"/>
            <w:vAlign w:val="center"/>
          </w:tcPr>
          <w:p w14:paraId="1AD6332E" w14:textId="77777777" w:rsidR="006303F9" w:rsidRDefault="006303F9">
            <w:pPr>
              <w:spacing w:before="25" w:after="25"/>
              <w:jc w:val="center"/>
              <w:rPr>
                <w:rFonts w:ascii="仿宋_GB2312" w:eastAsia="仿宋_GB2312"/>
              </w:rPr>
            </w:pPr>
          </w:p>
        </w:tc>
        <w:tc>
          <w:tcPr>
            <w:tcW w:w="616" w:type="dxa"/>
            <w:vAlign w:val="center"/>
          </w:tcPr>
          <w:p w14:paraId="26762914" w14:textId="77777777" w:rsidR="006303F9" w:rsidRDefault="006303F9">
            <w:pPr>
              <w:spacing w:before="25" w:after="25"/>
              <w:jc w:val="center"/>
              <w:rPr>
                <w:rFonts w:ascii="仿宋_GB2312" w:eastAsia="仿宋_GB2312"/>
              </w:rPr>
            </w:pPr>
          </w:p>
        </w:tc>
      </w:tr>
      <w:tr w:rsidR="006303F9" w14:paraId="75948850" w14:textId="77777777" w:rsidTr="00062B4F">
        <w:trPr>
          <w:trHeight w:val="580"/>
        </w:trPr>
        <w:tc>
          <w:tcPr>
            <w:tcW w:w="540" w:type="dxa"/>
            <w:vAlign w:val="center"/>
          </w:tcPr>
          <w:p w14:paraId="4EB81321" w14:textId="77777777" w:rsidR="006303F9" w:rsidRDefault="006303F9">
            <w:pPr>
              <w:spacing w:before="25" w:after="25"/>
              <w:jc w:val="center"/>
              <w:rPr>
                <w:rFonts w:ascii="仿宋_GB2312" w:eastAsia="仿宋_GB2312"/>
              </w:rPr>
            </w:pPr>
          </w:p>
        </w:tc>
        <w:tc>
          <w:tcPr>
            <w:tcW w:w="2773" w:type="dxa"/>
            <w:vAlign w:val="center"/>
          </w:tcPr>
          <w:p w14:paraId="06C2B24E" w14:textId="77777777" w:rsidR="006303F9" w:rsidRDefault="006303F9">
            <w:pPr>
              <w:spacing w:before="25" w:after="25"/>
              <w:jc w:val="center"/>
              <w:rPr>
                <w:rFonts w:ascii="仿宋_GB2312" w:eastAsia="仿宋_GB2312"/>
              </w:rPr>
            </w:pPr>
          </w:p>
        </w:tc>
        <w:tc>
          <w:tcPr>
            <w:tcW w:w="1109" w:type="dxa"/>
            <w:vAlign w:val="center"/>
          </w:tcPr>
          <w:p w14:paraId="763F2197" w14:textId="77777777" w:rsidR="006303F9" w:rsidRDefault="006303F9">
            <w:pPr>
              <w:spacing w:before="25" w:after="25"/>
              <w:jc w:val="center"/>
              <w:rPr>
                <w:rFonts w:ascii="仿宋_GB2312" w:eastAsia="仿宋_GB2312"/>
              </w:rPr>
            </w:pPr>
          </w:p>
        </w:tc>
        <w:tc>
          <w:tcPr>
            <w:tcW w:w="1011" w:type="dxa"/>
            <w:vAlign w:val="center"/>
          </w:tcPr>
          <w:p w14:paraId="6EF89417" w14:textId="77777777" w:rsidR="006303F9" w:rsidRDefault="006303F9">
            <w:pPr>
              <w:spacing w:before="25" w:after="25"/>
              <w:jc w:val="center"/>
              <w:rPr>
                <w:rFonts w:ascii="仿宋_GB2312" w:eastAsia="仿宋_GB2312"/>
              </w:rPr>
            </w:pPr>
          </w:p>
        </w:tc>
        <w:tc>
          <w:tcPr>
            <w:tcW w:w="1400" w:type="dxa"/>
            <w:vAlign w:val="center"/>
          </w:tcPr>
          <w:p w14:paraId="51562878" w14:textId="77777777" w:rsidR="006303F9" w:rsidRDefault="006303F9">
            <w:pPr>
              <w:spacing w:before="25" w:after="25"/>
              <w:jc w:val="center"/>
              <w:rPr>
                <w:rFonts w:ascii="仿宋_GB2312" w:eastAsia="仿宋_GB2312"/>
              </w:rPr>
            </w:pPr>
          </w:p>
        </w:tc>
        <w:tc>
          <w:tcPr>
            <w:tcW w:w="1210" w:type="dxa"/>
            <w:vAlign w:val="center"/>
          </w:tcPr>
          <w:p w14:paraId="715B7602" w14:textId="77777777" w:rsidR="006303F9" w:rsidRDefault="006303F9">
            <w:pPr>
              <w:spacing w:before="25" w:after="25"/>
              <w:jc w:val="center"/>
              <w:rPr>
                <w:rFonts w:ascii="仿宋_GB2312" w:eastAsia="仿宋_GB2312"/>
              </w:rPr>
            </w:pPr>
          </w:p>
        </w:tc>
        <w:tc>
          <w:tcPr>
            <w:tcW w:w="616" w:type="dxa"/>
            <w:vAlign w:val="center"/>
          </w:tcPr>
          <w:p w14:paraId="5CCB1293" w14:textId="77777777" w:rsidR="006303F9" w:rsidRDefault="006303F9">
            <w:pPr>
              <w:spacing w:before="25" w:after="25"/>
              <w:jc w:val="center"/>
              <w:rPr>
                <w:rFonts w:ascii="仿宋_GB2312" w:eastAsia="仿宋_GB2312"/>
              </w:rPr>
            </w:pPr>
          </w:p>
        </w:tc>
      </w:tr>
    </w:tbl>
    <w:p w14:paraId="5E3E4904" w14:textId="77777777" w:rsidR="006303F9" w:rsidRDefault="006303F9">
      <w:pPr>
        <w:pStyle w:val="a7"/>
        <w:spacing w:line="360" w:lineRule="auto"/>
        <w:rPr>
          <w:rFonts w:ascii="仿宋_GB2312" w:eastAsia="仿宋_GB2312" w:hAnsi="宋体"/>
          <w:sz w:val="24"/>
          <w:szCs w:val="24"/>
        </w:rPr>
      </w:pPr>
    </w:p>
    <w:p w14:paraId="16840449"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14:paraId="61A51239"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4B90D45" w14:textId="77777777" w:rsidR="006303F9" w:rsidRDefault="00500826">
      <w:r>
        <w:rPr>
          <w:rFonts w:ascii="仿宋_GB2312" w:eastAsia="仿宋_GB2312" w:hAnsi="宋体" w:hint="eastAsia"/>
        </w:rPr>
        <w:t>日期：__________________________________________</w:t>
      </w:r>
    </w:p>
    <w:p w14:paraId="1A3ECD83" w14:textId="77777777" w:rsidR="006303F9" w:rsidRDefault="006303F9">
      <w:pPr>
        <w:ind w:left="360" w:hangingChars="150" w:hanging="360"/>
        <w:rPr>
          <w:rFonts w:ascii="仿宋_GB2312" w:eastAsia="仿宋_GB2312"/>
        </w:rPr>
      </w:pPr>
    </w:p>
    <w:p w14:paraId="765ECBF7" w14:textId="77777777" w:rsidR="006303F9" w:rsidRDefault="006303F9"/>
    <w:p w14:paraId="2DC3B778" w14:textId="77777777" w:rsidR="006303F9" w:rsidRDefault="006303F9"/>
    <w:p w14:paraId="4862506F" w14:textId="77777777" w:rsidR="006303F9" w:rsidRDefault="006303F9">
      <w:pPr>
        <w:sectPr w:rsidR="006303F9">
          <w:pgSz w:w="11907" w:h="16840"/>
          <w:pgMar w:top="1247" w:right="1559" w:bottom="833" w:left="1797" w:header="851" w:footer="992" w:gutter="0"/>
          <w:cols w:space="425"/>
          <w:docGrid w:linePitch="312"/>
        </w:sectPr>
      </w:pPr>
    </w:p>
    <w:p w14:paraId="7EB483FE" w14:textId="77777777"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14:paraId="6E38A706" w14:textId="77777777"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14:paraId="0E6C85D9"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14:paraId="74578243" w14:textId="77777777"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14:paraId="5C2D3987" w14:textId="77777777"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14:paraId="4E04CD2E"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14:paraId="29402F16" w14:textId="77777777"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1E5B1C83" w14:textId="77777777" w:rsidR="006303F9" w:rsidRDefault="006303F9">
      <w:pPr>
        <w:pStyle w:val="a7"/>
        <w:spacing w:line="360" w:lineRule="auto"/>
        <w:rPr>
          <w:rFonts w:ascii="仿宋_GB2312" w:eastAsia="仿宋_GB2312" w:hAnsi="宋体"/>
          <w:sz w:val="24"/>
          <w:szCs w:val="24"/>
        </w:rPr>
      </w:pPr>
    </w:p>
    <w:p w14:paraId="286185F0" w14:textId="77777777" w:rsidR="006303F9" w:rsidRDefault="006303F9">
      <w:pPr>
        <w:pStyle w:val="a7"/>
        <w:spacing w:line="360" w:lineRule="auto"/>
        <w:rPr>
          <w:rFonts w:ascii="仿宋_GB2312" w:eastAsia="仿宋_GB2312" w:hAnsi="宋体"/>
          <w:sz w:val="24"/>
          <w:szCs w:val="24"/>
        </w:rPr>
      </w:pPr>
    </w:p>
    <w:p w14:paraId="405C1271" w14:textId="77777777" w:rsidR="006303F9" w:rsidRDefault="006303F9">
      <w:pPr>
        <w:pStyle w:val="a7"/>
        <w:spacing w:line="360" w:lineRule="auto"/>
        <w:rPr>
          <w:rFonts w:ascii="仿宋_GB2312" w:eastAsia="仿宋_GB2312" w:hAnsi="宋体"/>
          <w:sz w:val="24"/>
          <w:szCs w:val="24"/>
        </w:rPr>
      </w:pPr>
    </w:p>
    <w:p w14:paraId="273C531E" w14:textId="77777777" w:rsidR="006303F9" w:rsidRDefault="006303F9">
      <w:pPr>
        <w:pStyle w:val="a7"/>
        <w:spacing w:line="360" w:lineRule="auto"/>
        <w:rPr>
          <w:rFonts w:ascii="仿宋_GB2312" w:eastAsia="仿宋_GB2312" w:hAnsi="宋体"/>
          <w:sz w:val="24"/>
          <w:szCs w:val="24"/>
        </w:rPr>
      </w:pPr>
    </w:p>
    <w:p w14:paraId="504D661C" w14:textId="77777777" w:rsidR="006303F9" w:rsidRDefault="006303F9">
      <w:pPr>
        <w:pStyle w:val="a7"/>
        <w:spacing w:line="360" w:lineRule="auto"/>
        <w:rPr>
          <w:rFonts w:ascii="仿宋_GB2312" w:eastAsia="仿宋_GB2312" w:hAnsi="宋体"/>
          <w:sz w:val="24"/>
          <w:szCs w:val="24"/>
        </w:rPr>
      </w:pPr>
    </w:p>
    <w:p w14:paraId="44533390" w14:textId="77777777" w:rsidR="006303F9" w:rsidRDefault="006303F9">
      <w:pPr>
        <w:pStyle w:val="a7"/>
        <w:spacing w:line="360" w:lineRule="auto"/>
        <w:rPr>
          <w:rFonts w:ascii="仿宋_GB2312" w:eastAsia="仿宋_GB2312" w:hAnsi="宋体"/>
          <w:sz w:val="24"/>
          <w:szCs w:val="24"/>
        </w:rPr>
      </w:pPr>
    </w:p>
    <w:p w14:paraId="46EDEAA9" w14:textId="77777777" w:rsidR="006303F9" w:rsidRDefault="006303F9">
      <w:pPr>
        <w:pStyle w:val="a7"/>
        <w:spacing w:line="360" w:lineRule="auto"/>
        <w:rPr>
          <w:rFonts w:ascii="仿宋_GB2312" w:eastAsia="仿宋_GB2312" w:hAnsi="宋体"/>
          <w:sz w:val="24"/>
          <w:szCs w:val="24"/>
        </w:rPr>
      </w:pPr>
    </w:p>
    <w:p w14:paraId="30503CF2" w14:textId="77777777" w:rsidR="006303F9" w:rsidRDefault="006303F9">
      <w:pPr>
        <w:pStyle w:val="a7"/>
        <w:spacing w:line="360" w:lineRule="auto"/>
        <w:rPr>
          <w:rFonts w:ascii="仿宋_GB2312" w:eastAsia="仿宋_GB2312" w:hAnsi="宋体"/>
          <w:sz w:val="24"/>
          <w:szCs w:val="24"/>
        </w:rPr>
      </w:pPr>
    </w:p>
    <w:p w14:paraId="113EEACE" w14:textId="77777777" w:rsidR="006303F9" w:rsidRDefault="006303F9">
      <w:pPr>
        <w:pStyle w:val="a7"/>
        <w:spacing w:line="360" w:lineRule="auto"/>
        <w:rPr>
          <w:rFonts w:ascii="仿宋_GB2312" w:eastAsia="仿宋_GB2312" w:hAnsi="宋体"/>
          <w:sz w:val="24"/>
          <w:szCs w:val="24"/>
        </w:rPr>
      </w:pPr>
    </w:p>
    <w:p w14:paraId="35C2A0FA" w14:textId="77777777" w:rsidR="006303F9" w:rsidRDefault="006303F9">
      <w:pPr>
        <w:pStyle w:val="a7"/>
        <w:spacing w:line="360" w:lineRule="auto"/>
        <w:rPr>
          <w:rFonts w:ascii="仿宋_GB2312" w:eastAsia="仿宋_GB2312" w:hAnsi="宋体"/>
          <w:sz w:val="24"/>
          <w:szCs w:val="24"/>
        </w:rPr>
      </w:pPr>
    </w:p>
    <w:p w14:paraId="06A65CE2" w14:textId="77777777" w:rsidR="006303F9" w:rsidRDefault="006303F9">
      <w:pPr>
        <w:pStyle w:val="a7"/>
        <w:spacing w:line="360" w:lineRule="auto"/>
        <w:rPr>
          <w:rFonts w:ascii="仿宋_GB2312" w:eastAsia="仿宋_GB2312" w:hAnsi="宋体"/>
          <w:sz w:val="24"/>
          <w:szCs w:val="24"/>
        </w:rPr>
      </w:pPr>
    </w:p>
    <w:p w14:paraId="3745F736" w14:textId="77777777" w:rsidR="006303F9" w:rsidRDefault="006303F9">
      <w:pPr>
        <w:pStyle w:val="a7"/>
        <w:spacing w:line="360" w:lineRule="auto"/>
        <w:rPr>
          <w:rFonts w:ascii="仿宋_GB2312" w:eastAsia="仿宋_GB2312" w:hAnsi="宋体"/>
          <w:sz w:val="24"/>
          <w:szCs w:val="24"/>
        </w:rPr>
      </w:pPr>
    </w:p>
    <w:p w14:paraId="1229936F" w14:textId="77777777" w:rsidR="006303F9" w:rsidRDefault="006303F9">
      <w:pPr>
        <w:pStyle w:val="a7"/>
        <w:spacing w:line="360" w:lineRule="auto"/>
        <w:rPr>
          <w:rFonts w:ascii="仿宋_GB2312" w:eastAsia="仿宋_GB2312" w:hAnsi="宋体"/>
          <w:sz w:val="24"/>
          <w:szCs w:val="24"/>
        </w:rPr>
      </w:pPr>
    </w:p>
    <w:p w14:paraId="6009C15E" w14:textId="77777777" w:rsidR="006303F9" w:rsidRDefault="006303F9">
      <w:pPr>
        <w:pStyle w:val="a7"/>
        <w:spacing w:line="360" w:lineRule="auto"/>
        <w:rPr>
          <w:rFonts w:ascii="仿宋_GB2312" w:eastAsia="仿宋_GB2312" w:hAnsi="宋体"/>
          <w:sz w:val="24"/>
          <w:szCs w:val="24"/>
        </w:rPr>
      </w:pPr>
    </w:p>
    <w:p w14:paraId="714C2E41" w14:textId="77777777" w:rsidR="006303F9" w:rsidRDefault="006303F9">
      <w:pPr>
        <w:pStyle w:val="a7"/>
        <w:spacing w:line="360" w:lineRule="auto"/>
        <w:rPr>
          <w:rFonts w:ascii="仿宋_GB2312" w:eastAsia="仿宋_GB2312" w:hAnsi="宋体"/>
          <w:sz w:val="24"/>
          <w:szCs w:val="24"/>
        </w:rPr>
      </w:pPr>
    </w:p>
    <w:p w14:paraId="12975E2A" w14:textId="77777777" w:rsidR="006303F9" w:rsidRDefault="006303F9">
      <w:pPr>
        <w:pStyle w:val="a7"/>
        <w:spacing w:line="360" w:lineRule="auto"/>
        <w:rPr>
          <w:rFonts w:ascii="仿宋_GB2312" w:eastAsia="仿宋_GB2312" w:hAnsi="宋体"/>
          <w:sz w:val="24"/>
          <w:szCs w:val="24"/>
        </w:rPr>
      </w:pPr>
    </w:p>
    <w:p w14:paraId="5404301F" w14:textId="77777777" w:rsidR="006303F9" w:rsidRDefault="006303F9">
      <w:pPr>
        <w:pStyle w:val="a7"/>
        <w:spacing w:line="360" w:lineRule="auto"/>
        <w:rPr>
          <w:rFonts w:ascii="仿宋_GB2312" w:eastAsia="仿宋_GB2312" w:hAnsi="宋体"/>
          <w:sz w:val="24"/>
          <w:szCs w:val="24"/>
        </w:rPr>
      </w:pPr>
    </w:p>
    <w:p w14:paraId="3FB6FE50"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14:paraId="6A470FDD"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3387218" w14:textId="77777777"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14:paraId="677DD044" w14:textId="77777777" w:rsidR="006303F9" w:rsidRDefault="006303F9">
      <w:pPr>
        <w:rPr>
          <w:rFonts w:ascii="仿宋_GB2312" w:eastAsia="仿宋_GB2312"/>
        </w:rPr>
      </w:pPr>
    </w:p>
    <w:p w14:paraId="60ABC0D4"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38117615" w14:textId="77777777"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14:paraId="10EBE125" w14:textId="77777777"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EF48C0" w:rsidRPr="00C31DAF" w14:paraId="1981CB63" w14:textId="77777777" w:rsidTr="00512ED6">
        <w:trPr>
          <w:jc w:val="center"/>
        </w:trPr>
        <w:tc>
          <w:tcPr>
            <w:tcW w:w="554" w:type="dxa"/>
            <w:tcMar>
              <w:top w:w="15" w:type="dxa"/>
              <w:left w:w="15" w:type="dxa"/>
              <w:bottom w:w="0" w:type="dxa"/>
              <w:right w:w="15" w:type="dxa"/>
            </w:tcMar>
            <w:vAlign w:val="center"/>
          </w:tcPr>
          <w:p w14:paraId="4428EFEE"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序号</w:t>
            </w:r>
          </w:p>
        </w:tc>
        <w:tc>
          <w:tcPr>
            <w:tcW w:w="1162" w:type="dxa"/>
            <w:tcMar>
              <w:top w:w="15" w:type="dxa"/>
              <w:left w:w="15" w:type="dxa"/>
              <w:bottom w:w="0" w:type="dxa"/>
              <w:right w:w="15" w:type="dxa"/>
            </w:tcMar>
            <w:vAlign w:val="center"/>
          </w:tcPr>
          <w:p w14:paraId="71894CBB"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3B51A8E1"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评分说明</w:t>
            </w:r>
          </w:p>
        </w:tc>
        <w:tc>
          <w:tcPr>
            <w:tcW w:w="793" w:type="dxa"/>
          </w:tcPr>
          <w:p w14:paraId="46C89ED2" w14:textId="77777777" w:rsidR="00EF48C0" w:rsidRPr="00C31DAF" w:rsidRDefault="00EF48C0" w:rsidP="00C47EE6">
            <w:pPr>
              <w:spacing w:line="276" w:lineRule="auto"/>
              <w:ind w:leftChars="-1" w:hangingChars="1" w:hanging="2"/>
              <w:jc w:val="center"/>
              <w:rPr>
                <w:rFonts w:ascii="仿宋" w:eastAsia="仿宋" w:hAnsi="仿宋"/>
                <w:b/>
                <w:szCs w:val="24"/>
              </w:rPr>
            </w:pPr>
            <w:r w:rsidRPr="00C31DAF">
              <w:rPr>
                <w:rFonts w:ascii="仿宋" w:eastAsia="仿宋" w:hAnsi="仿宋" w:hint="eastAsia"/>
                <w:b/>
                <w:szCs w:val="24"/>
              </w:rPr>
              <w:t>分值</w:t>
            </w:r>
          </w:p>
        </w:tc>
      </w:tr>
      <w:tr w:rsidR="00EF48C0" w:rsidRPr="00C31DAF" w14:paraId="1412BB3E" w14:textId="77777777" w:rsidTr="00512ED6">
        <w:trPr>
          <w:jc w:val="center"/>
        </w:trPr>
        <w:tc>
          <w:tcPr>
            <w:tcW w:w="554" w:type="dxa"/>
            <w:tcMar>
              <w:top w:w="15" w:type="dxa"/>
              <w:left w:w="15" w:type="dxa"/>
              <w:bottom w:w="0" w:type="dxa"/>
              <w:right w:w="15" w:type="dxa"/>
            </w:tcMar>
            <w:vAlign w:val="center"/>
          </w:tcPr>
          <w:p w14:paraId="23645A6D"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1</w:t>
            </w:r>
          </w:p>
        </w:tc>
        <w:tc>
          <w:tcPr>
            <w:tcW w:w="1162" w:type="dxa"/>
            <w:tcMar>
              <w:top w:w="15" w:type="dxa"/>
              <w:left w:w="15" w:type="dxa"/>
              <w:bottom w:w="0" w:type="dxa"/>
              <w:right w:w="15" w:type="dxa"/>
            </w:tcMar>
            <w:vAlign w:val="center"/>
          </w:tcPr>
          <w:p w14:paraId="5BEDC9AF"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4C5F205B" w14:textId="77777777" w:rsidR="00EF48C0" w:rsidRPr="00C31DAF" w:rsidRDefault="00EF48C0" w:rsidP="00C47EE6">
            <w:pPr>
              <w:widowControl/>
              <w:spacing w:line="276" w:lineRule="auto"/>
              <w:rPr>
                <w:rFonts w:ascii="仿宋" w:eastAsia="仿宋" w:hAnsi="仿宋"/>
                <w:szCs w:val="24"/>
              </w:rPr>
            </w:pPr>
            <w:r w:rsidRPr="00C31DAF">
              <w:rPr>
                <w:rFonts w:ascii="仿宋" w:eastAsia="仿宋" w:hAnsi="仿宋" w:hint="eastAsia"/>
                <w:szCs w:val="24"/>
              </w:rPr>
              <w:t>综合评分法中的价格</w:t>
            </w:r>
            <w:proofErr w:type="gramStart"/>
            <w:r w:rsidRPr="00C31DAF">
              <w:rPr>
                <w:rFonts w:ascii="仿宋" w:eastAsia="仿宋" w:hAnsi="仿宋" w:hint="eastAsia"/>
                <w:szCs w:val="24"/>
              </w:rPr>
              <w:t>分统一</w:t>
            </w:r>
            <w:proofErr w:type="gramEnd"/>
            <w:r w:rsidRPr="00C31DAF">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C31DAF">
              <w:rPr>
                <w:rFonts w:ascii="仿宋" w:eastAsia="仿宋" w:hAnsi="仿宋" w:hint="eastAsia"/>
                <w:szCs w:val="24"/>
              </w:rPr>
              <w:t>分统一</w:t>
            </w:r>
            <w:proofErr w:type="gramEnd"/>
            <w:r w:rsidRPr="00C31DAF">
              <w:rPr>
                <w:rFonts w:ascii="仿宋" w:eastAsia="仿宋" w:hAnsi="仿宋" w:hint="eastAsia"/>
                <w:szCs w:val="24"/>
              </w:rPr>
              <w:t>按照下列公式计算：</w:t>
            </w:r>
          </w:p>
          <w:p w14:paraId="78691E78" w14:textId="77777777" w:rsidR="00EF48C0" w:rsidRPr="00C31DAF" w:rsidRDefault="00EF48C0" w:rsidP="00C47EE6">
            <w:pPr>
              <w:widowControl/>
              <w:spacing w:line="276" w:lineRule="auto"/>
              <w:rPr>
                <w:rFonts w:ascii="仿宋" w:eastAsia="仿宋" w:hAnsi="仿宋"/>
                <w:szCs w:val="24"/>
              </w:rPr>
            </w:pPr>
            <w:r w:rsidRPr="00C31DAF">
              <w:rPr>
                <w:rFonts w:ascii="仿宋" w:eastAsia="仿宋" w:hAnsi="仿宋" w:hint="eastAsia"/>
                <w:szCs w:val="24"/>
              </w:rPr>
              <w:t>投标报价得分=(评标基准价／投标报价)×30</w:t>
            </w:r>
          </w:p>
        </w:tc>
        <w:tc>
          <w:tcPr>
            <w:tcW w:w="793" w:type="dxa"/>
            <w:vAlign w:val="center"/>
          </w:tcPr>
          <w:p w14:paraId="73C2D282" w14:textId="77777777" w:rsidR="00EF48C0" w:rsidRPr="00C31DAF" w:rsidRDefault="00EF48C0" w:rsidP="00C47EE6">
            <w:pPr>
              <w:widowControl/>
              <w:spacing w:line="276" w:lineRule="auto"/>
              <w:ind w:leftChars="-1" w:hangingChars="1" w:hanging="2"/>
              <w:jc w:val="center"/>
              <w:rPr>
                <w:rFonts w:ascii="仿宋" w:eastAsia="仿宋" w:hAnsi="仿宋"/>
                <w:b/>
                <w:szCs w:val="24"/>
              </w:rPr>
            </w:pPr>
            <w:r w:rsidRPr="00C31DAF">
              <w:rPr>
                <w:rFonts w:ascii="仿宋" w:eastAsia="仿宋" w:hAnsi="仿宋" w:hint="eastAsia"/>
                <w:b/>
                <w:szCs w:val="24"/>
              </w:rPr>
              <w:t>0-30</w:t>
            </w:r>
          </w:p>
        </w:tc>
      </w:tr>
      <w:tr w:rsidR="00EF48C0" w:rsidRPr="00C31DAF" w14:paraId="639B85E9" w14:textId="77777777" w:rsidTr="00C47EE6">
        <w:trPr>
          <w:trHeight w:val="1805"/>
          <w:jc w:val="center"/>
        </w:trPr>
        <w:tc>
          <w:tcPr>
            <w:tcW w:w="554" w:type="dxa"/>
            <w:tcMar>
              <w:top w:w="15" w:type="dxa"/>
              <w:left w:w="15" w:type="dxa"/>
              <w:bottom w:w="0" w:type="dxa"/>
              <w:right w:w="15" w:type="dxa"/>
            </w:tcMar>
            <w:vAlign w:val="center"/>
          </w:tcPr>
          <w:p w14:paraId="2DA5F04C"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2</w:t>
            </w:r>
          </w:p>
        </w:tc>
        <w:tc>
          <w:tcPr>
            <w:tcW w:w="1162" w:type="dxa"/>
            <w:tcMar>
              <w:top w:w="15" w:type="dxa"/>
              <w:left w:w="15" w:type="dxa"/>
              <w:bottom w:w="0" w:type="dxa"/>
              <w:right w:w="15" w:type="dxa"/>
            </w:tcMar>
            <w:vAlign w:val="center"/>
          </w:tcPr>
          <w:p w14:paraId="520064FB"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0B3664EA" w14:textId="7AD8A84F" w:rsidR="000A5AC9" w:rsidRPr="00C31DAF" w:rsidRDefault="00EF48C0" w:rsidP="00C47EE6">
            <w:pPr>
              <w:spacing w:line="276" w:lineRule="auto"/>
              <w:jc w:val="left"/>
              <w:rPr>
                <w:rFonts w:ascii="仿宋" w:eastAsia="仿宋" w:hAnsi="仿宋"/>
                <w:b/>
                <w:szCs w:val="24"/>
              </w:rPr>
            </w:pPr>
            <w:r w:rsidRPr="00C31DAF">
              <w:rPr>
                <w:rFonts w:ascii="仿宋" w:eastAsia="仿宋" w:hAnsi="仿宋"/>
                <w:b/>
                <w:szCs w:val="24"/>
              </w:rPr>
              <w:t>1.</w:t>
            </w:r>
            <w:r w:rsidRPr="00C31DAF">
              <w:rPr>
                <w:rFonts w:ascii="仿宋" w:eastAsia="仿宋" w:hAnsi="仿宋" w:hint="eastAsia"/>
                <w:b/>
                <w:szCs w:val="24"/>
              </w:rPr>
              <w:t>技术性能</w:t>
            </w:r>
            <w:r w:rsidR="00B51347" w:rsidRPr="00C31DAF">
              <w:rPr>
                <w:rFonts w:ascii="仿宋" w:eastAsia="仿宋" w:hAnsi="仿宋"/>
                <w:b/>
                <w:szCs w:val="24"/>
              </w:rPr>
              <w:t>2</w:t>
            </w:r>
            <w:r w:rsidR="00EE4ED3">
              <w:rPr>
                <w:rFonts w:ascii="仿宋" w:eastAsia="仿宋" w:hAnsi="仿宋"/>
                <w:b/>
                <w:szCs w:val="24"/>
              </w:rPr>
              <w:t>6</w:t>
            </w:r>
            <w:r w:rsidRPr="00C31DAF">
              <w:rPr>
                <w:rFonts w:ascii="仿宋" w:eastAsia="仿宋" w:hAnsi="仿宋" w:hint="eastAsia"/>
                <w:b/>
                <w:szCs w:val="24"/>
              </w:rPr>
              <w:t>分：</w:t>
            </w:r>
          </w:p>
          <w:p w14:paraId="742ED50F" w14:textId="64FD2024" w:rsidR="00EF48C0" w:rsidRPr="00C31DAF" w:rsidRDefault="00EF48C0" w:rsidP="00C47EE6">
            <w:pPr>
              <w:widowControl/>
              <w:spacing w:line="276" w:lineRule="auto"/>
              <w:ind w:firstLine="420"/>
              <w:rPr>
                <w:rFonts w:ascii="仿宋" w:eastAsia="仿宋" w:hAnsi="仿宋"/>
                <w:szCs w:val="24"/>
              </w:rPr>
            </w:pPr>
            <w:r w:rsidRPr="00C31DAF">
              <w:rPr>
                <w:rFonts w:ascii="仿宋" w:eastAsia="仿宋" w:hAnsi="仿宋" w:hint="eastAsia"/>
                <w:szCs w:val="24"/>
              </w:rPr>
              <w:t>投标文件对招标文件第</w:t>
            </w:r>
            <w:r w:rsidRPr="00C31DAF">
              <w:rPr>
                <w:rFonts w:ascii="仿宋" w:eastAsia="仿宋" w:hAnsi="仿宋"/>
                <w:szCs w:val="24"/>
              </w:rPr>
              <w:t>六</w:t>
            </w:r>
            <w:r w:rsidRPr="00C31DAF">
              <w:rPr>
                <w:rFonts w:ascii="仿宋" w:eastAsia="仿宋" w:hAnsi="仿宋" w:hint="eastAsia"/>
                <w:szCs w:val="24"/>
              </w:rPr>
              <w:t>章“货物需求一览表及技术需求”的响应程度；投标产品的配置、性能的优越性、可靠性；完全满足招标文件技术需求得</w:t>
            </w:r>
            <w:r w:rsidR="00512697" w:rsidRPr="00C31DAF">
              <w:rPr>
                <w:rFonts w:ascii="仿宋" w:eastAsia="仿宋" w:hAnsi="仿宋" w:hint="eastAsia"/>
                <w:szCs w:val="24"/>
              </w:rPr>
              <w:t>2</w:t>
            </w:r>
            <w:r w:rsidR="00EE4ED3">
              <w:rPr>
                <w:rFonts w:ascii="仿宋" w:eastAsia="仿宋" w:hAnsi="仿宋"/>
                <w:szCs w:val="24"/>
              </w:rPr>
              <w:t>6</w:t>
            </w:r>
            <w:r w:rsidRPr="00C31DAF">
              <w:rPr>
                <w:rFonts w:ascii="仿宋" w:eastAsia="仿宋" w:hAnsi="仿宋" w:hint="eastAsia"/>
                <w:szCs w:val="24"/>
              </w:rPr>
              <w:t>分（基础分）。</w:t>
            </w:r>
          </w:p>
          <w:p w14:paraId="60557055" w14:textId="33C133C2" w:rsidR="00A47466" w:rsidRPr="009225DC" w:rsidRDefault="00EF48C0" w:rsidP="00C47EE6">
            <w:pPr>
              <w:widowControl/>
              <w:spacing w:line="276" w:lineRule="auto"/>
              <w:ind w:firstLine="420"/>
              <w:rPr>
                <w:rFonts w:ascii="仿宋" w:eastAsia="仿宋" w:hAnsi="仿宋"/>
                <w:szCs w:val="24"/>
              </w:rPr>
            </w:pPr>
            <w:r w:rsidRPr="009225DC">
              <w:rPr>
                <w:rFonts w:ascii="仿宋" w:eastAsia="仿宋" w:hAnsi="仿宋" w:hint="eastAsia"/>
                <w:szCs w:val="24"/>
              </w:rPr>
              <w:t>标识#代表重要指标，每有一项漏报或响应负偏离扣</w:t>
            </w:r>
            <w:r w:rsidRPr="009225DC">
              <w:rPr>
                <w:rFonts w:ascii="仿宋" w:eastAsia="仿宋" w:hAnsi="仿宋"/>
                <w:szCs w:val="24"/>
              </w:rPr>
              <w:t>2</w:t>
            </w:r>
            <w:r w:rsidRPr="009225DC">
              <w:rPr>
                <w:rFonts w:ascii="仿宋" w:eastAsia="仿宋" w:hAnsi="仿宋" w:hint="eastAsia"/>
                <w:szCs w:val="24"/>
              </w:rPr>
              <w:t>分，无标识则表示一般指标项，每有一项漏报或响应负偏离扣</w:t>
            </w:r>
            <w:r w:rsidRPr="009225DC">
              <w:rPr>
                <w:rFonts w:ascii="仿宋" w:eastAsia="仿宋" w:hAnsi="仿宋"/>
                <w:szCs w:val="24"/>
              </w:rPr>
              <w:t>1</w:t>
            </w:r>
            <w:r w:rsidRPr="009225DC">
              <w:rPr>
                <w:rFonts w:ascii="仿宋" w:eastAsia="仿宋" w:hAnsi="仿宋" w:hint="eastAsia"/>
                <w:szCs w:val="24"/>
              </w:rPr>
              <w:t>分，</w:t>
            </w:r>
            <w:r w:rsidR="00C47EE6" w:rsidRPr="009225DC">
              <w:rPr>
                <w:rFonts w:ascii="仿宋" w:eastAsia="仿宋" w:hAnsi="仿宋" w:hint="eastAsia"/>
                <w:szCs w:val="24"/>
              </w:rPr>
              <w:t>2</w:t>
            </w:r>
            <w:r w:rsidR="00EE4ED3">
              <w:rPr>
                <w:rFonts w:ascii="仿宋" w:eastAsia="仿宋" w:hAnsi="仿宋"/>
                <w:szCs w:val="24"/>
              </w:rPr>
              <w:t>6</w:t>
            </w:r>
            <w:r w:rsidR="00603A5A" w:rsidRPr="009225DC">
              <w:rPr>
                <w:rFonts w:ascii="仿宋" w:eastAsia="仿宋" w:hAnsi="仿宋"/>
                <w:szCs w:val="24"/>
              </w:rPr>
              <w:t>分</w:t>
            </w:r>
            <w:r w:rsidRPr="009225DC">
              <w:rPr>
                <w:rFonts w:ascii="仿宋" w:eastAsia="仿宋" w:hAnsi="仿宋" w:hint="eastAsia"/>
                <w:szCs w:val="24"/>
              </w:rPr>
              <w:t>扣完为止。</w:t>
            </w:r>
            <w:r w:rsidRPr="009225DC">
              <w:rPr>
                <w:rFonts w:ascii="仿宋" w:eastAsia="仿宋" w:hAnsi="仿宋"/>
                <w:szCs w:val="24"/>
              </w:rPr>
              <w:t>漏报技术条款视为负偏离</w:t>
            </w:r>
            <w:r w:rsidRPr="009225DC">
              <w:rPr>
                <w:rFonts w:ascii="仿宋" w:eastAsia="仿宋" w:hAnsi="仿宋" w:hint="eastAsia"/>
                <w:szCs w:val="24"/>
              </w:rPr>
              <w:t>。</w:t>
            </w:r>
          </w:p>
          <w:p w14:paraId="0197DDE4" w14:textId="570F56F6" w:rsidR="00EF48C0" w:rsidRPr="00C31DAF" w:rsidRDefault="003D5C02" w:rsidP="00C47EE6">
            <w:pPr>
              <w:spacing w:line="276" w:lineRule="auto"/>
              <w:jc w:val="left"/>
              <w:rPr>
                <w:rFonts w:ascii="仿宋" w:eastAsia="仿宋" w:hAnsi="仿宋"/>
                <w:b/>
                <w:szCs w:val="24"/>
              </w:rPr>
            </w:pPr>
            <w:r w:rsidRPr="00C31DAF">
              <w:rPr>
                <w:rFonts w:ascii="仿宋" w:eastAsia="仿宋" w:hAnsi="仿宋" w:hint="eastAsia"/>
                <w:b/>
                <w:szCs w:val="24"/>
              </w:rPr>
              <w:t>2</w:t>
            </w:r>
            <w:r w:rsidR="00EF48C0" w:rsidRPr="00C31DAF">
              <w:rPr>
                <w:rFonts w:ascii="仿宋" w:eastAsia="仿宋" w:hAnsi="仿宋"/>
                <w:b/>
                <w:szCs w:val="24"/>
              </w:rPr>
              <w:t>.产品质量保障</w:t>
            </w:r>
            <w:r w:rsidR="00B51347" w:rsidRPr="00C31DAF">
              <w:rPr>
                <w:rFonts w:ascii="仿宋" w:eastAsia="仿宋" w:hAnsi="仿宋" w:hint="eastAsia"/>
                <w:b/>
                <w:szCs w:val="24"/>
              </w:rPr>
              <w:t>2</w:t>
            </w:r>
            <w:r w:rsidR="00EF48C0" w:rsidRPr="00C31DAF">
              <w:rPr>
                <w:rFonts w:ascii="仿宋" w:eastAsia="仿宋" w:hAnsi="仿宋" w:hint="eastAsia"/>
                <w:b/>
                <w:szCs w:val="24"/>
              </w:rPr>
              <w:t>分：</w:t>
            </w:r>
          </w:p>
          <w:p w14:paraId="3A283431" w14:textId="54CC974D" w:rsidR="00EF48C0" w:rsidRPr="009225DC" w:rsidRDefault="00CA742D" w:rsidP="00C47EE6">
            <w:pPr>
              <w:spacing w:line="276" w:lineRule="auto"/>
              <w:ind w:firstLineChars="200" w:firstLine="480"/>
              <w:jc w:val="left"/>
              <w:rPr>
                <w:rFonts w:ascii="仿宋" w:eastAsia="仿宋" w:hAnsi="仿宋"/>
                <w:szCs w:val="24"/>
              </w:rPr>
            </w:pPr>
            <w:r w:rsidRPr="00C31DAF">
              <w:rPr>
                <w:rFonts w:ascii="仿宋" w:eastAsia="仿宋" w:hAnsi="仿宋"/>
                <w:szCs w:val="24"/>
              </w:rPr>
              <w:t>前端摄像机、液晶拼接屏、网络存储、服务器、综合管理平台等主要设备</w:t>
            </w:r>
            <w:r w:rsidR="00EF48C0" w:rsidRPr="009225DC">
              <w:rPr>
                <w:rFonts w:ascii="仿宋" w:eastAsia="仿宋" w:hAnsi="仿宋" w:hint="eastAsia"/>
                <w:szCs w:val="24"/>
              </w:rPr>
              <w:t>制造厂家针对本项目出具的授权书及售后服务承诺书原件</w:t>
            </w:r>
            <w:r w:rsidR="00BE613B" w:rsidRPr="009225DC">
              <w:rPr>
                <w:rFonts w:ascii="仿宋" w:eastAsia="仿宋" w:hAnsi="仿宋" w:hint="eastAsia"/>
                <w:szCs w:val="24"/>
              </w:rPr>
              <w:t>。</w:t>
            </w:r>
            <w:r w:rsidR="00EF48C0" w:rsidRPr="009225DC">
              <w:rPr>
                <w:rFonts w:ascii="仿宋" w:eastAsia="仿宋" w:hAnsi="仿宋" w:hint="eastAsia"/>
                <w:szCs w:val="24"/>
              </w:rPr>
              <w:t>（加盖制造厂家公章）。</w:t>
            </w:r>
            <w:r w:rsidR="00BE613B" w:rsidRPr="009225DC">
              <w:rPr>
                <w:rFonts w:ascii="仿宋" w:eastAsia="仿宋" w:hAnsi="仿宋" w:hint="eastAsia"/>
                <w:szCs w:val="24"/>
              </w:rPr>
              <w:t>满足要求的授权</w:t>
            </w:r>
            <w:r w:rsidR="006B30D4" w:rsidRPr="009225DC">
              <w:rPr>
                <w:rFonts w:ascii="仿宋" w:eastAsia="仿宋" w:hAnsi="仿宋" w:hint="eastAsia"/>
                <w:szCs w:val="24"/>
              </w:rPr>
              <w:t>和承诺书</w:t>
            </w:r>
            <w:r w:rsidRPr="009225DC">
              <w:rPr>
                <w:rFonts w:ascii="仿宋" w:eastAsia="仿宋" w:hAnsi="仿宋" w:hint="eastAsia"/>
                <w:szCs w:val="24"/>
              </w:rPr>
              <w:t>每项产品</w:t>
            </w:r>
            <w:r w:rsidR="00EF48C0" w:rsidRPr="009225DC">
              <w:rPr>
                <w:rFonts w:ascii="仿宋" w:eastAsia="仿宋" w:hAnsi="仿宋" w:hint="eastAsia"/>
                <w:szCs w:val="24"/>
              </w:rPr>
              <w:t>得</w:t>
            </w:r>
            <w:r w:rsidR="00B51347" w:rsidRPr="009225DC">
              <w:rPr>
                <w:rFonts w:ascii="仿宋" w:eastAsia="仿宋" w:hAnsi="仿宋" w:hint="eastAsia"/>
                <w:szCs w:val="24"/>
              </w:rPr>
              <w:t>0.5</w:t>
            </w:r>
            <w:r w:rsidR="00EF48C0" w:rsidRPr="009225DC">
              <w:rPr>
                <w:rFonts w:ascii="仿宋" w:eastAsia="仿宋" w:hAnsi="仿宋" w:hint="eastAsia"/>
                <w:szCs w:val="24"/>
              </w:rPr>
              <w:t>分，最多得</w:t>
            </w:r>
            <w:r w:rsidR="00B51347" w:rsidRPr="009225DC">
              <w:rPr>
                <w:rFonts w:ascii="仿宋" w:eastAsia="仿宋" w:hAnsi="仿宋" w:hint="eastAsia"/>
                <w:szCs w:val="24"/>
              </w:rPr>
              <w:t>2</w:t>
            </w:r>
            <w:r w:rsidR="00EF48C0" w:rsidRPr="009225DC">
              <w:rPr>
                <w:rFonts w:ascii="仿宋" w:eastAsia="仿宋" w:hAnsi="仿宋" w:hint="eastAsia"/>
                <w:szCs w:val="24"/>
              </w:rPr>
              <w:t>分，不提供得0分。</w:t>
            </w:r>
          </w:p>
          <w:p w14:paraId="1DF29F37" w14:textId="47D544BB" w:rsidR="00EF48C0" w:rsidRPr="00C31DAF" w:rsidRDefault="003D5C02" w:rsidP="00C47EE6">
            <w:pPr>
              <w:spacing w:line="276" w:lineRule="auto"/>
              <w:jc w:val="left"/>
              <w:rPr>
                <w:rFonts w:ascii="仿宋" w:eastAsia="仿宋" w:hAnsi="仿宋" w:cs="宋体"/>
                <w:b/>
                <w:kern w:val="0"/>
                <w:szCs w:val="24"/>
              </w:rPr>
            </w:pPr>
            <w:r w:rsidRPr="00C31DAF">
              <w:rPr>
                <w:rFonts w:ascii="仿宋" w:eastAsia="仿宋" w:hAnsi="仿宋" w:cs="宋体" w:hint="eastAsia"/>
                <w:b/>
                <w:kern w:val="0"/>
                <w:szCs w:val="24"/>
              </w:rPr>
              <w:t>3</w:t>
            </w:r>
            <w:r w:rsidR="00EF48C0" w:rsidRPr="00C31DAF">
              <w:rPr>
                <w:rFonts w:ascii="仿宋" w:eastAsia="仿宋" w:hAnsi="仿宋" w:cs="宋体" w:hint="eastAsia"/>
                <w:b/>
                <w:kern w:val="0"/>
                <w:szCs w:val="24"/>
              </w:rPr>
              <w:t>.</w:t>
            </w:r>
            <w:r w:rsidR="00EF48C0" w:rsidRPr="00C31DAF">
              <w:rPr>
                <w:rFonts w:ascii="仿宋_GB2312" w:eastAsia="仿宋_GB2312" w:hint="eastAsia"/>
                <w:b/>
              </w:rPr>
              <w:t>对本项目的理解及总体把握</w:t>
            </w:r>
            <w:r w:rsidR="008938E3" w:rsidRPr="00C31DAF">
              <w:rPr>
                <w:rFonts w:ascii="仿宋_GB2312" w:eastAsia="仿宋_GB2312"/>
                <w:b/>
              </w:rPr>
              <w:t>5</w:t>
            </w:r>
            <w:r w:rsidR="00EF48C0" w:rsidRPr="00C31DAF">
              <w:rPr>
                <w:rFonts w:ascii="仿宋" w:eastAsia="仿宋" w:hAnsi="仿宋" w:cs="宋体" w:hint="eastAsia"/>
                <w:b/>
                <w:kern w:val="0"/>
                <w:szCs w:val="24"/>
              </w:rPr>
              <w:t>分：</w:t>
            </w:r>
          </w:p>
          <w:p w14:paraId="7FD2C41D" w14:textId="3CB26F4F" w:rsidR="00EF48C0" w:rsidRPr="009225DC" w:rsidRDefault="00EF48C0"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对项目建设需求理解深刻，分析全面，阐述本项目重点、难点及解决方案，提出合理化建议。</w:t>
            </w:r>
            <w:r w:rsidR="008938E3" w:rsidRPr="009225DC">
              <w:rPr>
                <w:rFonts w:ascii="仿宋" w:eastAsia="仿宋" w:hAnsi="仿宋" w:hint="eastAsia"/>
                <w:szCs w:val="24"/>
              </w:rPr>
              <w:t>产品选型、系统性能</w:t>
            </w:r>
            <w:r w:rsidRPr="009225DC">
              <w:rPr>
                <w:rFonts w:ascii="仿宋" w:eastAsia="仿宋" w:hAnsi="仿宋" w:hint="eastAsia"/>
                <w:szCs w:val="24"/>
              </w:rPr>
              <w:t>符合用户实际情况，</w:t>
            </w:r>
            <w:r w:rsidR="008938E3" w:rsidRPr="009225DC">
              <w:rPr>
                <w:rFonts w:ascii="仿宋" w:eastAsia="仿宋" w:hAnsi="仿宋" w:hint="eastAsia"/>
                <w:szCs w:val="24"/>
              </w:rPr>
              <w:t>完整详尽、</w:t>
            </w:r>
            <w:r w:rsidRPr="009225DC">
              <w:rPr>
                <w:rFonts w:ascii="仿宋" w:eastAsia="仿宋" w:hAnsi="仿宋" w:hint="eastAsia"/>
                <w:szCs w:val="24"/>
              </w:rPr>
              <w:t>可操作性强，思路清晰。其中经评标委员会综合评价后：</w:t>
            </w:r>
          </w:p>
          <w:p w14:paraId="53BA8325" w14:textId="0DFA9FFF" w:rsidR="00EF48C0" w:rsidRPr="00C31DAF" w:rsidRDefault="00EF48C0" w:rsidP="00C47EE6">
            <w:pPr>
              <w:spacing w:line="276" w:lineRule="auto"/>
              <w:ind w:firstLineChars="200" w:firstLine="480"/>
              <w:jc w:val="left"/>
              <w:rPr>
                <w:rFonts w:ascii="仿宋" w:eastAsia="仿宋" w:hAnsi="仿宋"/>
                <w:szCs w:val="24"/>
              </w:rPr>
            </w:pPr>
            <w:r w:rsidRPr="009225DC">
              <w:rPr>
                <w:rFonts w:ascii="仿宋" w:eastAsia="仿宋" w:hAnsi="仿宋" w:hint="eastAsia"/>
                <w:szCs w:val="24"/>
              </w:rPr>
              <w:t>（1）排名第一</w:t>
            </w:r>
            <w:r w:rsidRPr="00C31DAF">
              <w:rPr>
                <w:rFonts w:ascii="仿宋" w:eastAsia="仿宋" w:hAnsi="仿宋" w:hint="eastAsia"/>
                <w:szCs w:val="24"/>
              </w:rPr>
              <w:t>档次的得</w:t>
            </w:r>
            <w:r w:rsidR="008938E3" w:rsidRPr="00C31DAF">
              <w:rPr>
                <w:rFonts w:ascii="仿宋" w:eastAsia="仿宋" w:hAnsi="仿宋"/>
                <w:szCs w:val="24"/>
              </w:rPr>
              <w:t>5</w:t>
            </w:r>
            <w:r w:rsidRPr="00C31DAF">
              <w:rPr>
                <w:rFonts w:ascii="仿宋" w:eastAsia="仿宋" w:hAnsi="仿宋" w:hint="eastAsia"/>
                <w:szCs w:val="24"/>
              </w:rPr>
              <w:t>分；</w:t>
            </w:r>
          </w:p>
          <w:p w14:paraId="354610F6" w14:textId="2B98D8AD" w:rsidR="00EF48C0" w:rsidRPr="00C31DAF" w:rsidRDefault="00EF48C0"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（2）排名第二档次的得</w:t>
            </w:r>
            <w:r w:rsidR="008938E3" w:rsidRPr="00C31DAF">
              <w:rPr>
                <w:rFonts w:ascii="仿宋" w:eastAsia="仿宋" w:hAnsi="仿宋"/>
                <w:szCs w:val="24"/>
              </w:rPr>
              <w:t>3</w:t>
            </w:r>
            <w:r w:rsidRPr="00C31DAF">
              <w:rPr>
                <w:rFonts w:ascii="仿宋" w:eastAsia="仿宋" w:hAnsi="仿宋" w:hint="eastAsia"/>
                <w:szCs w:val="24"/>
              </w:rPr>
              <w:t>分；</w:t>
            </w:r>
          </w:p>
          <w:p w14:paraId="5C058422" w14:textId="77777777" w:rsidR="00EF48C0" w:rsidRPr="00C31DAF" w:rsidRDefault="00EF48C0"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（3）排名第三档次及以下的得</w:t>
            </w:r>
            <w:r w:rsidRPr="00C31DAF">
              <w:rPr>
                <w:rFonts w:ascii="仿宋" w:eastAsia="仿宋" w:hAnsi="仿宋"/>
                <w:szCs w:val="24"/>
              </w:rPr>
              <w:t>1</w:t>
            </w:r>
            <w:r w:rsidRPr="00C31DAF">
              <w:rPr>
                <w:rFonts w:ascii="仿宋" w:eastAsia="仿宋" w:hAnsi="仿宋" w:hint="eastAsia"/>
                <w:szCs w:val="24"/>
              </w:rPr>
              <w:t>分；</w:t>
            </w:r>
          </w:p>
          <w:p w14:paraId="5AAAF33A" w14:textId="77777777" w:rsidR="00EF48C0" w:rsidRPr="00C31DAF" w:rsidRDefault="00EF48C0"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（4）未提供对本项目的理解及总体把握的为0分。</w:t>
            </w:r>
          </w:p>
          <w:p w14:paraId="62B49C2E" w14:textId="77777777" w:rsidR="00EF48C0" w:rsidRPr="00C31DAF" w:rsidRDefault="00EF48C0"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lastRenderedPageBreak/>
              <w:t>注：投标人在同一档次评价中可并列排名。</w:t>
            </w:r>
          </w:p>
          <w:p w14:paraId="64F0F91C" w14:textId="208D1B8D" w:rsidR="008938E3" w:rsidRPr="00C31DAF" w:rsidRDefault="003D5C02" w:rsidP="00C47EE6">
            <w:pPr>
              <w:spacing w:line="276" w:lineRule="auto"/>
              <w:jc w:val="left"/>
              <w:rPr>
                <w:rFonts w:ascii="仿宋" w:eastAsia="仿宋" w:hAnsi="仿宋"/>
                <w:szCs w:val="24"/>
              </w:rPr>
            </w:pPr>
            <w:r w:rsidRPr="00C31DAF">
              <w:rPr>
                <w:rFonts w:ascii="仿宋" w:eastAsia="仿宋" w:hAnsi="仿宋" w:hint="eastAsia"/>
                <w:b/>
                <w:szCs w:val="24"/>
              </w:rPr>
              <w:t>4</w:t>
            </w:r>
            <w:r w:rsidR="008938E3" w:rsidRPr="00C31DAF">
              <w:rPr>
                <w:rFonts w:ascii="仿宋" w:eastAsia="仿宋" w:hAnsi="仿宋"/>
                <w:b/>
                <w:szCs w:val="24"/>
              </w:rPr>
              <w:t>.施工方案</w:t>
            </w:r>
            <w:r w:rsidR="00512697" w:rsidRPr="00C31DAF">
              <w:rPr>
                <w:rFonts w:ascii="仿宋" w:eastAsia="仿宋" w:hAnsi="仿宋" w:hint="eastAsia"/>
                <w:b/>
                <w:szCs w:val="24"/>
              </w:rPr>
              <w:t>6</w:t>
            </w:r>
            <w:r w:rsidR="008938E3" w:rsidRPr="00C31DAF">
              <w:rPr>
                <w:rFonts w:ascii="仿宋" w:eastAsia="仿宋" w:hAnsi="仿宋" w:hint="eastAsia"/>
                <w:b/>
                <w:szCs w:val="24"/>
              </w:rPr>
              <w:t>分</w:t>
            </w:r>
            <w:r w:rsidR="008938E3" w:rsidRPr="00C31DAF">
              <w:rPr>
                <w:rFonts w:ascii="仿宋" w:eastAsia="仿宋" w:hAnsi="仿宋" w:hint="eastAsia"/>
                <w:szCs w:val="24"/>
              </w:rPr>
              <w:t>：</w:t>
            </w:r>
          </w:p>
          <w:p w14:paraId="0684D4C2" w14:textId="163533B8" w:rsidR="008938E3" w:rsidRPr="00C31DAF" w:rsidRDefault="008938E3" w:rsidP="00C47EE6">
            <w:pPr>
              <w:spacing w:line="276" w:lineRule="auto"/>
              <w:ind w:firstLineChars="200" w:firstLine="480"/>
              <w:jc w:val="left"/>
              <w:rPr>
                <w:rFonts w:ascii="仿宋" w:eastAsia="仿宋" w:hAnsi="仿宋"/>
                <w:szCs w:val="24"/>
              </w:rPr>
            </w:pPr>
            <w:r w:rsidRPr="00C31DAF">
              <w:rPr>
                <w:rFonts w:ascii="仿宋" w:eastAsia="仿宋" w:hAnsi="仿宋"/>
                <w:szCs w:val="24"/>
              </w:rPr>
              <w:t>项目施工方案、人员组织方案、进度管理方案、质量管理方案、安全文明施工方案等切合工程实际，内容全面措施具体，合理，可靠。</w:t>
            </w:r>
          </w:p>
          <w:p w14:paraId="24A33BC2" w14:textId="6066B5AE" w:rsidR="008938E3" w:rsidRPr="00C31DAF" w:rsidRDefault="008938E3"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（1）排名第一档次的得</w:t>
            </w:r>
            <w:r w:rsidR="00512697" w:rsidRPr="00C31DAF">
              <w:rPr>
                <w:rFonts w:ascii="仿宋" w:eastAsia="仿宋" w:hAnsi="仿宋" w:hint="eastAsia"/>
                <w:szCs w:val="24"/>
              </w:rPr>
              <w:t>6</w:t>
            </w:r>
            <w:r w:rsidRPr="00C31DAF">
              <w:rPr>
                <w:rFonts w:ascii="仿宋" w:eastAsia="仿宋" w:hAnsi="仿宋" w:hint="eastAsia"/>
                <w:szCs w:val="24"/>
              </w:rPr>
              <w:t>分；</w:t>
            </w:r>
          </w:p>
          <w:p w14:paraId="25384E48" w14:textId="72834900" w:rsidR="008938E3" w:rsidRPr="00C31DAF" w:rsidRDefault="008938E3"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（2）排名第二档次的得</w:t>
            </w:r>
            <w:r w:rsidRPr="00C31DAF">
              <w:rPr>
                <w:rFonts w:ascii="仿宋" w:eastAsia="仿宋" w:hAnsi="仿宋"/>
                <w:szCs w:val="24"/>
              </w:rPr>
              <w:t>3</w:t>
            </w:r>
            <w:r w:rsidRPr="00C31DAF">
              <w:rPr>
                <w:rFonts w:ascii="仿宋" w:eastAsia="仿宋" w:hAnsi="仿宋" w:hint="eastAsia"/>
                <w:szCs w:val="24"/>
              </w:rPr>
              <w:t>分；</w:t>
            </w:r>
          </w:p>
          <w:p w14:paraId="7C1FDA99" w14:textId="77777777" w:rsidR="008938E3" w:rsidRPr="00C31DAF" w:rsidRDefault="008938E3"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（3）排名第三档次及以下的得</w:t>
            </w:r>
            <w:r w:rsidRPr="00C31DAF">
              <w:rPr>
                <w:rFonts w:ascii="仿宋" w:eastAsia="仿宋" w:hAnsi="仿宋"/>
                <w:szCs w:val="24"/>
              </w:rPr>
              <w:t>1</w:t>
            </w:r>
            <w:r w:rsidRPr="00C31DAF">
              <w:rPr>
                <w:rFonts w:ascii="仿宋" w:eastAsia="仿宋" w:hAnsi="仿宋" w:hint="eastAsia"/>
                <w:szCs w:val="24"/>
              </w:rPr>
              <w:t>分；</w:t>
            </w:r>
          </w:p>
          <w:p w14:paraId="6D12137E" w14:textId="5FC76FF0" w:rsidR="008938E3" w:rsidRPr="00C31DAF" w:rsidRDefault="008938E3"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（4）未提供施工方案的为0分。</w:t>
            </w:r>
          </w:p>
          <w:p w14:paraId="120DE60D" w14:textId="6982C8F9" w:rsidR="008938E3" w:rsidRPr="00C31DAF" w:rsidRDefault="008938E3" w:rsidP="00C47EE6">
            <w:pPr>
              <w:spacing w:line="276" w:lineRule="auto"/>
              <w:ind w:firstLineChars="200" w:firstLine="480"/>
              <w:jc w:val="left"/>
              <w:rPr>
                <w:rFonts w:ascii="仿宋" w:eastAsia="仿宋" w:hAnsi="仿宋"/>
                <w:szCs w:val="24"/>
              </w:rPr>
            </w:pPr>
            <w:r w:rsidRPr="00C31DAF">
              <w:rPr>
                <w:rFonts w:ascii="仿宋" w:eastAsia="仿宋" w:hAnsi="仿宋" w:hint="eastAsia"/>
                <w:szCs w:val="24"/>
              </w:rPr>
              <w:t>注：投标人在同一档次评价中可并列排名。</w:t>
            </w:r>
          </w:p>
          <w:p w14:paraId="112A7503" w14:textId="00CE48FA" w:rsidR="008938E3" w:rsidRPr="00C31DAF" w:rsidRDefault="00EE4ED3" w:rsidP="00C47EE6">
            <w:pPr>
              <w:spacing w:line="276" w:lineRule="auto"/>
              <w:jc w:val="left"/>
              <w:rPr>
                <w:rFonts w:ascii="仿宋" w:eastAsia="仿宋" w:hAnsi="仿宋"/>
                <w:b/>
                <w:szCs w:val="24"/>
              </w:rPr>
            </w:pPr>
            <w:r>
              <w:rPr>
                <w:rFonts w:ascii="仿宋" w:eastAsia="仿宋" w:hAnsi="仿宋"/>
                <w:b/>
                <w:szCs w:val="24"/>
              </w:rPr>
              <w:t>5</w:t>
            </w:r>
            <w:r w:rsidR="008938E3" w:rsidRPr="00C31DAF">
              <w:rPr>
                <w:rFonts w:ascii="仿宋" w:eastAsia="仿宋" w:hAnsi="仿宋"/>
                <w:b/>
                <w:szCs w:val="24"/>
              </w:rPr>
              <w:t>.售后服务方案</w:t>
            </w:r>
            <w:r w:rsidR="00512697" w:rsidRPr="00C31DAF">
              <w:rPr>
                <w:rFonts w:ascii="仿宋" w:eastAsia="仿宋" w:hAnsi="仿宋" w:hint="eastAsia"/>
                <w:b/>
                <w:szCs w:val="24"/>
              </w:rPr>
              <w:t>6</w:t>
            </w:r>
            <w:r w:rsidR="008938E3" w:rsidRPr="00C31DAF">
              <w:rPr>
                <w:rFonts w:ascii="仿宋" w:eastAsia="仿宋" w:hAnsi="仿宋" w:hint="eastAsia"/>
                <w:b/>
                <w:szCs w:val="24"/>
              </w:rPr>
              <w:t>分</w:t>
            </w:r>
            <w:r w:rsidR="008938E3" w:rsidRPr="00C31DAF">
              <w:rPr>
                <w:rFonts w:ascii="仿宋" w:eastAsia="仿宋" w:hAnsi="仿宋"/>
                <w:b/>
                <w:szCs w:val="24"/>
              </w:rPr>
              <w:t>：</w:t>
            </w:r>
          </w:p>
          <w:p w14:paraId="189CB123" w14:textId="15300DD4" w:rsidR="008938E3" w:rsidRPr="00C31DAF" w:rsidRDefault="00EE4ED3" w:rsidP="00C47EE6">
            <w:pPr>
              <w:spacing w:line="276" w:lineRule="auto"/>
              <w:jc w:val="left"/>
              <w:rPr>
                <w:rFonts w:ascii="仿宋" w:eastAsia="仿宋" w:hAnsi="仿宋"/>
                <w:szCs w:val="24"/>
              </w:rPr>
            </w:pPr>
            <w:r>
              <w:rPr>
                <w:rFonts w:ascii="仿宋" w:eastAsia="仿宋" w:hAnsi="仿宋"/>
                <w:szCs w:val="24"/>
              </w:rPr>
              <w:t>5</w:t>
            </w:r>
            <w:r w:rsidR="003B018D" w:rsidRPr="00C31DAF">
              <w:rPr>
                <w:rFonts w:ascii="仿宋" w:eastAsia="仿宋" w:hAnsi="仿宋"/>
                <w:szCs w:val="24"/>
              </w:rPr>
              <w:t>.1</w:t>
            </w:r>
            <w:r w:rsidR="00512697" w:rsidRPr="00C31DAF">
              <w:rPr>
                <w:rFonts w:ascii="仿宋" w:eastAsia="仿宋" w:hAnsi="仿宋" w:hint="eastAsia"/>
                <w:szCs w:val="24"/>
              </w:rPr>
              <w:t>质保期满足招标文件要求，售后服务方案具体完善、响应时间迅速、培训方案合理可行、针对性强，</w:t>
            </w:r>
            <w:r w:rsidR="00512697" w:rsidRPr="00C31DAF">
              <w:rPr>
                <w:rFonts w:ascii="仿宋" w:eastAsia="仿宋" w:hAnsi="仿宋"/>
                <w:szCs w:val="24"/>
              </w:rPr>
              <w:t>并承诺新增和</w:t>
            </w:r>
            <w:proofErr w:type="gramStart"/>
            <w:r w:rsidR="00512697" w:rsidRPr="00C31DAF">
              <w:rPr>
                <w:rFonts w:ascii="仿宋" w:eastAsia="仿宋" w:hAnsi="仿宋"/>
                <w:szCs w:val="24"/>
              </w:rPr>
              <w:t>利旧</w:t>
            </w:r>
            <w:proofErr w:type="gramEnd"/>
            <w:r w:rsidR="00512697" w:rsidRPr="00C31DAF">
              <w:rPr>
                <w:rFonts w:ascii="仿宋" w:eastAsia="仿宋" w:hAnsi="仿宋"/>
                <w:szCs w:val="24"/>
              </w:rPr>
              <w:t>的监控摄像机全部无缝接入安防管理平台</w:t>
            </w:r>
            <w:r w:rsidR="00512697" w:rsidRPr="00C31DAF">
              <w:rPr>
                <w:rFonts w:ascii="仿宋" w:eastAsia="仿宋" w:hAnsi="仿宋" w:hint="eastAsia"/>
                <w:szCs w:val="24"/>
              </w:rPr>
              <w:t>，得</w:t>
            </w:r>
            <w:r w:rsidR="00512697" w:rsidRPr="00C31DAF">
              <w:rPr>
                <w:rFonts w:ascii="仿宋" w:eastAsia="仿宋" w:hAnsi="仿宋"/>
                <w:szCs w:val="24"/>
              </w:rPr>
              <w:t>5</w:t>
            </w:r>
            <w:r w:rsidR="00512697" w:rsidRPr="00C31DAF">
              <w:rPr>
                <w:rFonts w:ascii="仿宋" w:eastAsia="仿宋" w:hAnsi="仿宋" w:hint="eastAsia"/>
                <w:szCs w:val="24"/>
              </w:rPr>
              <w:t>分</w:t>
            </w:r>
            <w:r w:rsidR="00512697" w:rsidRPr="00C31DAF">
              <w:rPr>
                <w:rFonts w:ascii="仿宋" w:eastAsia="仿宋" w:hAnsi="仿宋"/>
                <w:szCs w:val="24"/>
              </w:rPr>
              <w:t>。</w:t>
            </w:r>
            <w:r w:rsidR="00512697" w:rsidRPr="00C31DAF">
              <w:rPr>
                <w:rFonts w:ascii="仿宋" w:eastAsia="仿宋" w:hAnsi="仿宋" w:hint="eastAsia"/>
                <w:szCs w:val="24"/>
              </w:rPr>
              <w:t>质保期满足招标文件要求，售后服务方案不够具体完善、响应时间较迅速、培训方案较合理，得</w:t>
            </w:r>
            <w:r w:rsidR="00512697" w:rsidRPr="00C31DAF">
              <w:rPr>
                <w:rFonts w:ascii="仿宋" w:eastAsia="仿宋" w:hAnsi="仿宋"/>
                <w:szCs w:val="24"/>
              </w:rPr>
              <w:t>3</w:t>
            </w:r>
            <w:r w:rsidR="00512697" w:rsidRPr="00C31DAF">
              <w:rPr>
                <w:rFonts w:ascii="仿宋" w:eastAsia="仿宋" w:hAnsi="仿宋" w:hint="eastAsia"/>
                <w:szCs w:val="24"/>
              </w:rPr>
              <w:t>分；质保期不满足招标文件要求，售后服务方案不够完善、响应时间长、培训不合理，得1分；质保期不满足招标文件要求，缺乏售后服务方案、培训方案等，得0分。</w:t>
            </w:r>
          </w:p>
          <w:p w14:paraId="6B41E0F8" w14:textId="622F909E" w:rsidR="008938E3" w:rsidRPr="00C31DAF" w:rsidRDefault="00EE4ED3" w:rsidP="00C47EE6">
            <w:pPr>
              <w:spacing w:line="276" w:lineRule="auto"/>
              <w:jc w:val="left"/>
              <w:rPr>
                <w:rFonts w:ascii="仿宋_GB2312" w:eastAsia="仿宋_GB2312"/>
              </w:rPr>
            </w:pPr>
            <w:r>
              <w:rPr>
                <w:rFonts w:ascii="仿宋" w:eastAsia="仿宋" w:hAnsi="仿宋"/>
                <w:szCs w:val="24"/>
              </w:rPr>
              <w:t>5</w:t>
            </w:r>
            <w:r w:rsidR="00032426" w:rsidRPr="00C31DAF">
              <w:rPr>
                <w:rFonts w:ascii="仿宋" w:eastAsia="仿宋" w:hAnsi="仿宋"/>
                <w:szCs w:val="24"/>
              </w:rPr>
              <w:t>.</w:t>
            </w:r>
            <w:r w:rsidR="00B51347" w:rsidRPr="00C31DAF">
              <w:rPr>
                <w:rFonts w:ascii="仿宋" w:eastAsia="仿宋" w:hAnsi="仿宋" w:hint="eastAsia"/>
                <w:szCs w:val="24"/>
              </w:rPr>
              <w:t>2</w:t>
            </w:r>
            <w:r w:rsidR="008938E3" w:rsidRPr="00C31DAF">
              <w:rPr>
                <w:rFonts w:ascii="仿宋" w:eastAsia="仿宋" w:hAnsi="仿宋"/>
                <w:szCs w:val="24"/>
              </w:rPr>
              <w:t>为保证货物售后服务质量，保障用户利益，主要设备制造商应具有完善、成熟的商品售后服务体系，获得五星级售后服务认证证书</w:t>
            </w:r>
            <w:r w:rsidR="00032426" w:rsidRPr="00C31DAF">
              <w:rPr>
                <w:rFonts w:ascii="仿宋" w:eastAsia="仿宋" w:hAnsi="仿宋"/>
                <w:szCs w:val="24"/>
              </w:rPr>
              <w:t>的</w:t>
            </w:r>
            <w:r w:rsidR="008938E3" w:rsidRPr="00C31DAF">
              <w:rPr>
                <w:rFonts w:ascii="仿宋" w:eastAsia="仿宋" w:hAnsi="仿宋"/>
                <w:szCs w:val="24"/>
              </w:rPr>
              <w:t>得1分</w:t>
            </w:r>
            <w:r w:rsidR="00032426" w:rsidRPr="00C31DAF">
              <w:rPr>
                <w:rFonts w:ascii="仿宋" w:eastAsia="仿宋" w:hAnsi="仿宋" w:hint="eastAsia"/>
                <w:szCs w:val="24"/>
              </w:rPr>
              <w:t>，</w:t>
            </w:r>
            <w:r w:rsidR="00032426" w:rsidRPr="00C31DAF">
              <w:rPr>
                <w:rFonts w:ascii="仿宋" w:eastAsia="仿宋" w:hAnsi="仿宋"/>
                <w:szCs w:val="24"/>
              </w:rPr>
              <w:t>否则得</w:t>
            </w:r>
            <w:r w:rsidR="00032426" w:rsidRPr="00C31DAF">
              <w:rPr>
                <w:rFonts w:ascii="仿宋" w:eastAsia="仿宋" w:hAnsi="仿宋" w:hint="eastAsia"/>
                <w:szCs w:val="24"/>
              </w:rPr>
              <w:t>0分</w:t>
            </w:r>
            <w:r w:rsidR="008938E3" w:rsidRPr="00C31DAF">
              <w:rPr>
                <w:rFonts w:ascii="仿宋" w:eastAsia="仿宋" w:hAnsi="仿宋"/>
                <w:szCs w:val="24"/>
              </w:rPr>
              <w:t>。</w:t>
            </w:r>
          </w:p>
        </w:tc>
        <w:tc>
          <w:tcPr>
            <w:tcW w:w="793" w:type="dxa"/>
            <w:vAlign w:val="center"/>
          </w:tcPr>
          <w:p w14:paraId="59606F52" w14:textId="028812CF" w:rsidR="00EF48C0" w:rsidRPr="00C31DAF" w:rsidRDefault="00EF48C0" w:rsidP="00C47EE6">
            <w:pPr>
              <w:spacing w:line="276" w:lineRule="auto"/>
              <w:ind w:leftChars="-1" w:hangingChars="1" w:hanging="2"/>
              <w:jc w:val="center"/>
              <w:rPr>
                <w:rFonts w:ascii="仿宋" w:eastAsia="仿宋" w:hAnsi="仿宋"/>
                <w:b/>
                <w:szCs w:val="24"/>
              </w:rPr>
            </w:pPr>
            <w:r w:rsidRPr="00C31DAF">
              <w:rPr>
                <w:rFonts w:ascii="仿宋" w:eastAsia="仿宋" w:hAnsi="仿宋" w:hint="eastAsia"/>
                <w:b/>
                <w:szCs w:val="24"/>
              </w:rPr>
              <w:lastRenderedPageBreak/>
              <w:t>0-</w:t>
            </w:r>
            <w:r w:rsidR="003D5C02" w:rsidRPr="00C31DAF">
              <w:rPr>
                <w:rFonts w:ascii="仿宋" w:eastAsia="仿宋" w:hAnsi="仿宋" w:hint="eastAsia"/>
                <w:b/>
                <w:szCs w:val="24"/>
              </w:rPr>
              <w:t>4</w:t>
            </w:r>
            <w:r w:rsidR="00512697" w:rsidRPr="00C31DAF">
              <w:rPr>
                <w:rFonts w:ascii="仿宋" w:eastAsia="仿宋" w:hAnsi="仿宋" w:hint="eastAsia"/>
                <w:b/>
                <w:szCs w:val="24"/>
              </w:rPr>
              <w:t>5</w:t>
            </w:r>
          </w:p>
        </w:tc>
      </w:tr>
      <w:tr w:rsidR="00EF48C0" w:rsidRPr="00C31DAF" w14:paraId="38928D7A" w14:textId="77777777" w:rsidTr="00512ED6">
        <w:trPr>
          <w:jc w:val="center"/>
        </w:trPr>
        <w:tc>
          <w:tcPr>
            <w:tcW w:w="554" w:type="dxa"/>
            <w:tcMar>
              <w:top w:w="15" w:type="dxa"/>
              <w:left w:w="15" w:type="dxa"/>
              <w:bottom w:w="0" w:type="dxa"/>
              <w:right w:w="15" w:type="dxa"/>
            </w:tcMar>
            <w:vAlign w:val="center"/>
          </w:tcPr>
          <w:p w14:paraId="606D35C7" w14:textId="77777777" w:rsidR="00EF48C0" w:rsidRPr="00C31DAF" w:rsidRDefault="00EF48C0" w:rsidP="00B72B17">
            <w:pPr>
              <w:spacing w:line="276" w:lineRule="auto"/>
              <w:jc w:val="center"/>
              <w:rPr>
                <w:rFonts w:ascii="仿宋" w:eastAsia="仿宋" w:hAnsi="仿宋"/>
                <w:b/>
                <w:szCs w:val="24"/>
              </w:rPr>
            </w:pPr>
            <w:r w:rsidRPr="00C31DAF">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58B4EFFA" w14:textId="77777777" w:rsidR="00EF48C0" w:rsidRPr="00C31DAF" w:rsidRDefault="00EF48C0" w:rsidP="00B72B17">
            <w:pPr>
              <w:spacing w:line="276" w:lineRule="auto"/>
              <w:jc w:val="center"/>
              <w:rPr>
                <w:rFonts w:ascii="仿宋" w:eastAsia="仿宋" w:hAnsi="仿宋"/>
                <w:b/>
                <w:szCs w:val="24"/>
              </w:rPr>
            </w:pPr>
            <w:r w:rsidRPr="00C31DAF">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30673E1C" w14:textId="56611BA7" w:rsidR="00EF48C0" w:rsidRPr="00C31DAF" w:rsidRDefault="00EF48C0" w:rsidP="00B72B17">
            <w:pPr>
              <w:spacing w:line="276" w:lineRule="auto"/>
              <w:rPr>
                <w:rFonts w:ascii="仿宋" w:eastAsia="仿宋" w:hAnsi="仿宋"/>
                <w:color w:val="000000" w:themeColor="text1"/>
                <w:szCs w:val="24"/>
              </w:rPr>
            </w:pPr>
            <w:r w:rsidRPr="00C31DAF">
              <w:rPr>
                <w:rFonts w:ascii="仿宋" w:eastAsia="仿宋" w:hAnsi="仿宋" w:hint="eastAsia"/>
                <w:color w:val="000000" w:themeColor="text1"/>
                <w:szCs w:val="24"/>
              </w:rPr>
              <w:t>提供投标人</w:t>
            </w:r>
            <w:r w:rsidR="00F5296A" w:rsidRPr="00C31DAF">
              <w:rPr>
                <w:rFonts w:ascii="仿宋" w:eastAsia="仿宋" w:hAnsi="仿宋" w:hint="eastAsia"/>
                <w:color w:val="000000" w:themeColor="text1"/>
                <w:szCs w:val="24"/>
              </w:rPr>
              <w:t>近三年（自2</w:t>
            </w:r>
            <w:r w:rsidR="00F5296A" w:rsidRPr="00C31DAF">
              <w:rPr>
                <w:rFonts w:ascii="仿宋" w:eastAsia="仿宋" w:hAnsi="仿宋"/>
                <w:color w:val="000000" w:themeColor="text1"/>
                <w:szCs w:val="24"/>
              </w:rPr>
              <w:t>017年</w:t>
            </w:r>
            <w:r w:rsidR="00F5296A" w:rsidRPr="00C31DAF">
              <w:rPr>
                <w:rFonts w:ascii="仿宋" w:eastAsia="仿宋" w:hAnsi="仿宋" w:hint="eastAsia"/>
                <w:color w:val="000000" w:themeColor="text1"/>
                <w:szCs w:val="24"/>
              </w:rPr>
              <w:t>1月1日起至投标截止日</w:t>
            </w:r>
            <w:r w:rsidR="00F5296A" w:rsidRPr="00C31DAF">
              <w:rPr>
                <w:rFonts w:ascii="仿宋" w:eastAsia="仿宋" w:hAnsi="仿宋"/>
                <w:color w:val="000000" w:themeColor="text1"/>
                <w:szCs w:val="24"/>
              </w:rPr>
              <w:t>止，以合同签订日期为准</w:t>
            </w:r>
            <w:r w:rsidR="00F5296A" w:rsidRPr="00C31DAF">
              <w:rPr>
                <w:rFonts w:ascii="仿宋" w:eastAsia="仿宋" w:hAnsi="仿宋" w:hint="eastAsia"/>
                <w:color w:val="000000" w:themeColor="text1"/>
                <w:szCs w:val="24"/>
              </w:rPr>
              <w:t>）</w:t>
            </w:r>
            <w:r w:rsidRPr="00C31DAF">
              <w:rPr>
                <w:rFonts w:ascii="仿宋" w:eastAsia="仿宋" w:hAnsi="仿宋" w:hint="eastAsia"/>
                <w:color w:val="000000" w:themeColor="text1"/>
                <w:szCs w:val="24"/>
              </w:rPr>
              <w:t>实施过的</w:t>
            </w:r>
            <w:r w:rsidR="0083500C" w:rsidRPr="00C31DAF">
              <w:rPr>
                <w:rFonts w:ascii="仿宋" w:eastAsia="仿宋" w:hAnsi="仿宋" w:hint="eastAsia"/>
                <w:color w:val="000000" w:themeColor="text1"/>
                <w:szCs w:val="24"/>
              </w:rPr>
              <w:t>安防系统</w:t>
            </w:r>
            <w:r w:rsidRPr="00C31DAF">
              <w:rPr>
                <w:rFonts w:ascii="仿宋" w:eastAsia="仿宋" w:hAnsi="仿宋" w:hint="eastAsia"/>
                <w:color w:val="000000" w:themeColor="text1"/>
                <w:szCs w:val="24"/>
              </w:rPr>
              <w:t>项目业绩，每提供一份合同复印件</w:t>
            </w:r>
            <w:r w:rsidR="0083500C" w:rsidRPr="00C31DAF">
              <w:rPr>
                <w:rFonts w:ascii="仿宋" w:eastAsia="仿宋" w:hAnsi="仿宋" w:hint="eastAsia"/>
                <w:color w:val="000000" w:themeColor="text1"/>
                <w:szCs w:val="24"/>
              </w:rPr>
              <w:t>及其对应的验收相关文件或发票复印件</w:t>
            </w:r>
            <w:r w:rsidRPr="00C31DAF">
              <w:rPr>
                <w:rFonts w:ascii="仿宋" w:eastAsia="仿宋" w:hAnsi="仿宋" w:hint="eastAsia"/>
                <w:color w:val="000000" w:themeColor="text1"/>
                <w:szCs w:val="24"/>
              </w:rPr>
              <w:t>，算1个有效业绩，得1分，满分</w:t>
            </w:r>
            <w:r w:rsidR="00512697" w:rsidRPr="00C31DAF">
              <w:rPr>
                <w:rFonts w:ascii="仿宋" w:eastAsia="仿宋" w:hAnsi="仿宋" w:hint="eastAsia"/>
                <w:color w:val="000000" w:themeColor="text1"/>
                <w:szCs w:val="24"/>
              </w:rPr>
              <w:t>3</w:t>
            </w:r>
            <w:r w:rsidRPr="00C31DAF">
              <w:rPr>
                <w:rFonts w:ascii="仿宋" w:eastAsia="仿宋" w:hAnsi="仿宋" w:hint="eastAsia"/>
                <w:color w:val="000000" w:themeColor="text1"/>
                <w:szCs w:val="24"/>
              </w:rPr>
              <w:t>分。不提供或提供内容不符合要求，得0分。</w:t>
            </w:r>
          </w:p>
          <w:p w14:paraId="03C68E6B" w14:textId="4EFCFD7D" w:rsidR="00EF48C0" w:rsidRPr="00C31DAF" w:rsidRDefault="00EF48C0" w:rsidP="00B72B17">
            <w:pPr>
              <w:spacing w:line="276" w:lineRule="auto"/>
              <w:rPr>
                <w:rFonts w:ascii="仿宋" w:eastAsia="仿宋" w:hAnsi="仿宋"/>
                <w:color w:val="FF0000"/>
                <w:szCs w:val="24"/>
              </w:rPr>
            </w:pPr>
            <w:r w:rsidRPr="00C31DAF">
              <w:rPr>
                <w:rFonts w:ascii="仿宋" w:eastAsia="仿宋" w:hAnsi="仿宋"/>
                <w:color w:val="000000" w:themeColor="text1"/>
                <w:szCs w:val="24"/>
              </w:rPr>
              <w:t>注</w:t>
            </w:r>
            <w:r w:rsidRPr="00C31DAF">
              <w:rPr>
                <w:rFonts w:ascii="仿宋" w:eastAsia="仿宋" w:hAnsi="仿宋" w:hint="eastAsia"/>
                <w:color w:val="000000" w:themeColor="text1"/>
                <w:szCs w:val="24"/>
              </w:rPr>
              <w:t>：</w:t>
            </w:r>
            <w:r w:rsidRPr="00C31DAF">
              <w:rPr>
                <w:rFonts w:ascii="仿宋" w:eastAsia="仿宋" w:hAnsi="仿宋" w:hint="eastAsia"/>
                <w:szCs w:val="24"/>
              </w:rPr>
              <w:t>需提供合同主要内容复印件并加盖公章（至少包括</w:t>
            </w:r>
            <w:r w:rsidR="00CE74A9" w:rsidRPr="00C31DAF">
              <w:rPr>
                <w:rFonts w:ascii="仿宋" w:eastAsia="仿宋" w:hAnsi="仿宋" w:hint="eastAsia"/>
                <w:szCs w:val="24"/>
              </w:rPr>
              <w:t>首页、</w:t>
            </w:r>
            <w:r w:rsidRPr="00C31DAF">
              <w:rPr>
                <w:rFonts w:ascii="仿宋" w:eastAsia="仿宋" w:hAnsi="仿宋" w:hint="eastAsia"/>
                <w:szCs w:val="24"/>
              </w:rPr>
              <w:t>双方签字盖章页、合同内容、合同金额、合同签订日期）。</w:t>
            </w:r>
          </w:p>
        </w:tc>
        <w:tc>
          <w:tcPr>
            <w:tcW w:w="793" w:type="dxa"/>
            <w:vAlign w:val="center"/>
          </w:tcPr>
          <w:p w14:paraId="735254F7" w14:textId="666EBABF" w:rsidR="00EF48C0" w:rsidRPr="00C31DAF" w:rsidRDefault="00EF48C0" w:rsidP="00B72B17">
            <w:pPr>
              <w:spacing w:line="276" w:lineRule="auto"/>
              <w:ind w:leftChars="-1" w:hangingChars="1" w:hanging="2"/>
              <w:jc w:val="center"/>
              <w:rPr>
                <w:rFonts w:ascii="仿宋" w:eastAsia="仿宋" w:hAnsi="仿宋"/>
                <w:b/>
                <w:szCs w:val="24"/>
              </w:rPr>
            </w:pPr>
            <w:r w:rsidRPr="00C31DAF">
              <w:rPr>
                <w:rFonts w:ascii="仿宋" w:eastAsia="仿宋" w:hAnsi="仿宋" w:hint="eastAsia"/>
                <w:b/>
                <w:szCs w:val="24"/>
              </w:rPr>
              <w:t>0-</w:t>
            </w:r>
            <w:r w:rsidR="00512697" w:rsidRPr="00C31DAF">
              <w:rPr>
                <w:rFonts w:ascii="仿宋" w:eastAsia="仿宋" w:hAnsi="仿宋" w:hint="eastAsia"/>
                <w:b/>
                <w:szCs w:val="24"/>
              </w:rPr>
              <w:t>3</w:t>
            </w:r>
          </w:p>
        </w:tc>
      </w:tr>
      <w:tr w:rsidR="00EF48C0" w:rsidRPr="00C31DAF" w14:paraId="4068FB9E" w14:textId="77777777" w:rsidTr="00512ED6">
        <w:trPr>
          <w:jc w:val="center"/>
        </w:trPr>
        <w:tc>
          <w:tcPr>
            <w:tcW w:w="554" w:type="dxa"/>
            <w:tcMar>
              <w:top w:w="15" w:type="dxa"/>
              <w:left w:w="15" w:type="dxa"/>
              <w:bottom w:w="0" w:type="dxa"/>
              <w:right w:w="15" w:type="dxa"/>
            </w:tcMar>
            <w:vAlign w:val="center"/>
          </w:tcPr>
          <w:p w14:paraId="694A6400"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4</w:t>
            </w:r>
          </w:p>
        </w:tc>
        <w:tc>
          <w:tcPr>
            <w:tcW w:w="1162" w:type="dxa"/>
            <w:tcMar>
              <w:top w:w="15" w:type="dxa"/>
              <w:left w:w="15" w:type="dxa"/>
              <w:bottom w:w="0" w:type="dxa"/>
              <w:right w:w="15" w:type="dxa"/>
            </w:tcMar>
            <w:vAlign w:val="center"/>
          </w:tcPr>
          <w:p w14:paraId="65EB364E"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6F89A5B9" w14:textId="40FF0C80" w:rsidR="00AE4F3F" w:rsidRPr="00C31DAF" w:rsidRDefault="00AE4F3F" w:rsidP="00C47EE6">
            <w:pPr>
              <w:spacing w:line="276" w:lineRule="auto"/>
              <w:jc w:val="left"/>
              <w:rPr>
                <w:rFonts w:ascii="仿宋" w:eastAsia="仿宋" w:hAnsi="仿宋"/>
                <w:b/>
                <w:szCs w:val="24"/>
              </w:rPr>
            </w:pPr>
            <w:r w:rsidRPr="00C31DAF">
              <w:rPr>
                <w:rFonts w:ascii="仿宋" w:eastAsia="仿宋" w:hAnsi="仿宋" w:hint="eastAsia"/>
                <w:b/>
                <w:szCs w:val="24"/>
              </w:rPr>
              <w:t>1</w:t>
            </w:r>
            <w:r w:rsidRPr="00C31DAF">
              <w:rPr>
                <w:rFonts w:ascii="仿宋" w:eastAsia="仿宋" w:hAnsi="仿宋"/>
                <w:b/>
                <w:szCs w:val="24"/>
              </w:rPr>
              <w:t>.</w:t>
            </w:r>
            <w:r w:rsidR="00412E21" w:rsidRPr="00C31DAF">
              <w:rPr>
                <w:rFonts w:ascii="仿宋" w:eastAsia="仿宋" w:hAnsi="仿宋"/>
                <w:b/>
                <w:szCs w:val="24"/>
              </w:rPr>
              <w:t>投标人实力</w:t>
            </w:r>
            <w:r w:rsidR="00B51347" w:rsidRPr="00C31DAF">
              <w:rPr>
                <w:rFonts w:ascii="仿宋" w:eastAsia="仿宋" w:hAnsi="仿宋" w:hint="eastAsia"/>
                <w:b/>
                <w:szCs w:val="24"/>
              </w:rPr>
              <w:t>11</w:t>
            </w:r>
            <w:r w:rsidR="00412E21" w:rsidRPr="00C31DAF">
              <w:rPr>
                <w:rFonts w:ascii="仿宋" w:eastAsia="仿宋" w:hAnsi="仿宋" w:hint="eastAsia"/>
                <w:b/>
                <w:szCs w:val="24"/>
              </w:rPr>
              <w:t>分：</w:t>
            </w:r>
          </w:p>
          <w:p w14:paraId="5AB13669" w14:textId="6B5CC2CA" w:rsidR="00512697" w:rsidRPr="00F20AB6" w:rsidRDefault="00512697" w:rsidP="00C47EE6">
            <w:pPr>
              <w:spacing w:line="276" w:lineRule="auto"/>
              <w:jc w:val="left"/>
              <w:rPr>
                <w:rFonts w:ascii="仿宋" w:eastAsia="仿宋" w:hAnsi="仿宋"/>
                <w:b/>
                <w:szCs w:val="24"/>
              </w:rPr>
            </w:pPr>
            <w:r w:rsidRPr="00F20AB6">
              <w:rPr>
                <w:rFonts w:ascii="仿宋" w:eastAsia="仿宋" w:hAnsi="仿宋" w:hint="eastAsia"/>
                <w:b/>
                <w:szCs w:val="24"/>
              </w:rPr>
              <w:t>1.1</w:t>
            </w:r>
            <w:r w:rsidR="00F20AB6" w:rsidRPr="00F20AB6">
              <w:rPr>
                <w:rFonts w:ascii="仿宋" w:eastAsia="仿宋" w:hAnsi="仿宋" w:hint="eastAsia"/>
                <w:b/>
                <w:szCs w:val="24"/>
              </w:rPr>
              <w:t>投标人资质</w:t>
            </w:r>
            <w:r w:rsidRPr="00F20AB6">
              <w:rPr>
                <w:rFonts w:ascii="仿宋" w:eastAsia="仿宋" w:hAnsi="仿宋" w:hint="eastAsia"/>
                <w:b/>
                <w:szCs w:val="24"/>
              </w:rPr>
              <w:t>8</w:t>
            </w:r>
            <w:r w:rsidR="00F20AB6" w:rsidRPr="00F20AB6">
              <w:rPr>
                <w:rFonts w:ascii="仿宋" w:eastAsia="仿宋" w:hAnsi="仿宋" w:hint="eastAsia"/>
                <w:b/>
                <w:szCs w:val="24"/>
              </w:rPr>
              <w:t>分</w:t>
            </w:r>
          </w:p>
          <w:p w14:paraId="5B8135A1"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投标人具有：</w:t>
            </w:r>
          </w:p>
          <w:p w14:paraId="06F35961"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①</w:t>
            </w:r>
            <w:r w:rsidRPr="00C31DAF">
              <w:rPr>
                <w:rStyle w:val="NormalCharacter"/>
                <w:rFonts w:ascii="仿宋" w:eastAsia="仿宋" w:hAnsi="仿宋"/>
                <w:szCs w:val="21"/>
              </w:rPr>
              <w:t>建设行政主管部门颁发的电子与智能化工程专业承包壹级资质证书和合格有效的安全生产许可证的，得</w:t>
            </w:r>
            <w:r w:rsidRPr="00C31DAF">
              <w:rPr>
                <w:rStyle w:val="NormalCharacter"/>
                <w:rFonts w:ascii="仿宋" w:eastAsia="仿宋" w:hAnsi="仿宋" w:hint="eastAsia"/>
                <w:szCs w:val="21"/>
              </w:rPr>
              <w:t>3分。</w:t>
            </w:r>
          </w:p>
          <w:p w14:paraId="40B88354"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②机电工程施工总承包贰级及以上资质证书</w:t>
            </w:r>
            <w:r w:rsidRPr="00C31DAF">
              <w:rPr>
                <w:rFonts w:ascii="仿宋" w:eastAsia="仿宋" w:hAnsi="仿宋" w:hint="eastAsia"/>
                <w:szCs w:val="24"/>
              </w:rPr>
              <w:t>，得2分。</w:t>
            </w:r>
          </w:p>
          <w:p w14:paraId="019303FD"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③</w:t>
            </w:r>
            <w:r w:rsidRPr="00C31DAF">
              <w:rPr>
                <w:rFonts w:ascii="仿宋" w:eastAsia="仿宋" w:hAnsi="仿宋" w:hint="eastAsia"/>
                <w:szCs w:val="24"/>
              </w:rPr>
              <w:t>CMMI3级及以上认证证书的，得1分。</w:t>
            </w:r>
          </w:p>
          <w:p w14:paraId="000CA58E"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lastRenderedPageBreak/>
              <w:t>④ITSS信息技术服务运行维护标准</w:t>
            </w:r>
            <w:bookmarkStart w:id="152" w:name="OLE_LINK1"/>
            <w:bookmarkStart w:id="153" w:name="OLE_LINK2"/>
            <w:r w:rsidRPr="00C31DAF">
              <w:rPr>
                <w:rFonts w:ascii="仿宋" w:eastAsia="仿宋" w:hAnsi="仿宋"/>
                <w:szCs w:val="24"/>
              </w:rPr>
              <w:t>符合性证书的</w:t>
            </w:r>
            <w:r w:rsidRPr="00C31DAF">
              <w:rPr>
                <w:rFonts w:ascii="仿宋" w:eastAsia="仿宋" w:hAnsi="仿宋" w:hint="eastAsia"/>
                <w:szCs w:val="24"/>
              </w:rPr>
              <w:t>，得1分</w:t>
            </w:r>
            <w:bookmarkEnd w:id="152"/>
            <w:bookmarkEnd w:id="153"/>
            <w:r w:rsidRPr="00C31DAF">
              <w:rPr>
                <w:rFonts w:ascii="仿宋" w:eastAsia="仿宋" w:hAnsi="仿宋" w:hint="eastAsia"/>
                <w:szCs w:val="24"/>
              </w:rPr>
              <w:t>。</w:t>
            </w:r>
          </w:p>
          <w:p w14:paraId="0037E540"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hint="eastAsia"/>
                <w:szCs w:val="24"/>
              </w:rPr>
              <w:t>⑤ITSS信息技术服务咨询设计标准</w:t>
            </w:r>
            <w:r w:rsidRPr="00C31DAF">
              <w:rPr>
                <w:rFonts w:ascii="仿宋" w:eastAsia="仿宋" w:hAnsi="仿宋"/>
                <w:szCs w:val="24"/>
              </w:rPr>
              <w:t>符合性证书的</w:t>
            </w:r>
            <w:r w:rsidRPr="00C31DAF">
              <w:rPr>
                <w:rFonts w:ascii="仿宋" w:eastAsia="仿宋" w:hAnsi="仿宋" w:hint="eastAsia"/>
                <w:szCs w:val="24"/>
              </w:rPr>
              <w:t>，得1分。</w:t>
            </w:r>
          </w:p>
          <w:p w14:paraId="7B626AC0" w14:textId="0FDB27B5" w:rsidR="00512697" w:rsidRPr="00C31DAF" w:rsidRDefault="00512697" w:rsidP="00C47EE6">
            <w:pPr>
              <w:spacing w:line="276" w:lineRule="auto"/>
              <w:jc w:val="left"/>
              <w:rPr>
                <w:rFonts w:ascii="仿宋" w:eastAsia="仿宋" w:hAnsi="仿宋"/>
                <w:color w:val="FF0000"/>
                <w:szCs w:val="24"/>
              </w:rPr>
            </w:pPr>
            <w:r w:rsidRPr="00C31DAF">
              <w:rPr>
                <w:rFonts w:ascii="仿宋" w:eastAsia="仿宋" w:hAnsi="仿宋"/>
                <w:szCs w:val="24"/>
              </w:rPr>
              <w:t>（</w:t>
            </w:r>
            <w:r w:rsidR="00BC08D3">
              <w:rPr>
                <w:rFonts w:ascii="仿宋" w:eastAsia="仿宋" w:hAnsi="仿宋"/>
                <w:szCs w:val="24"/>
              </w:rPr>
              <w:t>以上</w:t>
            </w:r>
            <w:r w:rsidRPr="00C31DAF">
              <w:rPr>
                <w:rFonts w:ascii="仿宋" w:eastAsia="仿宋" w:hAnsi="仿宋"/>
                <w:szCs w:val="24"/>
              </w:rPr>
              <w:t>证书需提供复印件加盖公章</w:t>
            </w:r>
            <w:r w:rsidR="00BC08D3">
              <w:rPr>
                <w:rFonts w:ascii="仿宋" w:eastAsia="仿宋" w:hAnsi="仿宋" w:hint="eastAsia"/>
                <w:szCs w:val="24"/>
              </w:rPr>
              <w:t>，</w:t>
            </w:r>
            <w:r w:rsidR="00BC08D3">
              <w:rPr>
                <w:rFonts w:ascii="仿宋" w:eastAsia="仿宋" w:hAnsi="仿宋"/>
                <w:szCs w:val="24"/>
              </w:rPr>
              <w:t>否则不得分</w:t>
            </w:r>
            <w:r w:rsidRPr="00C31DAF">
              <w:rPr>
                <w:rFonts w:ascii="仿宋" w:eastAsia="仿宋" w:hAnsi="仿宋"/>
                <w:szCs w:val="24"/>
              </w:rPr>
              <w:t>）。</w:t>
            </w:r>
          </w:p>
          <w:p w14:paraId="09A638B3" w14:textId="7971153B" w:rsidR="00512697" w:rsidRPr="00F20AB6" w:rsidRDefault="00512697" w:rsidP="00C47EE6">
            <w:pPr>
              <w:spacing w:line="276" w:lineRule="auto"/>
              <w:jc w:val="left"/>
              <w:rPr>
                <w:rFonts w:ascii="仿宋" w:eastAsia="仿宋" w:hAnsi="仿宋"/>
                <w:b/>
                <w:szCs w:val="24"/>
              </w:rPr>
            </w:pPr>
            <w:r w:rsidRPr="00F20AB6">
              <w:rPr>
                <w:rFonts w:ascii="仿宋" w:eastAsia="仿宋" w:hAnsi="仿宋" w:hint="eastAsia"/>
                <w:b/>
                <w:szCs w:val="24"/>
              </w:rPr>
              <w:t>1.2</w:t>
            </w:r>
            <w:r w:rsidR="00F20AB6">
              <w:rPr>
                <w:rFonts w:ascii="仿宋" w:eastAsia="仿宋" w:hAnsi="仿宋"/>
                <w:b/>
                <w:szCs w:val="24"/>
              </w:rPr>
              <w:t>投标人管理体系认证</w:t>
            </w:r>
            <w:r w:rsidRPr="00F20AB6">
              <w:rPr>
                <w:rFonts w:ascii="仿宋" w:eastAsia="仿宋" w:hAnsi="仿宋" w:hint="eastAsia"/>
                <w:b/>
                <w:szCs w:val="24"/>
              </w:rPr>
              <w:t>3</w:t>
            </w:r>
            <w:r w:rsidR="00F20AB6">
              <w:rPr>
                <w:rFonts w:ascii="仿宋" w:eastAsia="仿宋" w:hAnsi="仿宋"/>
                <w:b/>
                <w:szCs w:val="24"/>
              </w:rPr>
              <w:t>分</w:t>
            </w:r>
          </w:p>
          <w:p w14:paraId="48D9E433"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hint="eastAsia"/>
                <w:szCs w:val="24"/>
              </w:rPr>
              <w:t>投标人具有：</w:t>
            </w:r>
          </w:p>
          <w:p w14:paraId="6A1442B4"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①ISO90001质量管理体系认证证书，ISO14001环境管理体系认证证书，ISO45001职业安全健康管理体系认证证书的，认证范围有</w:t>
            </w:r>
            <w:r w:rsidRPr="00C31DAF">
              <w:rPr>
                <w:rFonts w:ascii="仿宋" w:eastAsia="仿宋" w:hAnsi="仿宋"/>
                <w:bCs/>
                <w:szCs w:val="24"/>
              </w:rPr>
              <w:t>“智能化”</w:t>
            </w:r>
            <w:r w:rsidRPr="00C31DAF">
              <w:rPr>
                <w:rFonts w:ascii="仿宋" w:eastAsia="仿宋" w:hAnsi="仿宋"/>
                <w:szCs w:val="24"/>
              </w:rPr>
              <w:t>字样的，得</w:t>
            </w:r>
            <w:r w:rsidRPr="00C31DAF">
              <w:rPr>
                <w:rFonts w:ascii="仿宋" w:eastAsia="仿宋" w:hAnsi="仿宋" w:hint="eastAsia"/>
                <w:szCs w:val="24"/>
              </w:rPr>
              <w:t>1分。</w:t>
            </w:r>
          </w:p>
          <w:p w14:paraId="264FECDA"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②ISO/IEC 20000-1服务管理体系认证证书，认证范围有</w:t>
            </w:r>
            <w:r w:rsidRPr="00C31DAF">
              <w:rPr>
                <w:rFonts w:ascii="仿宋" w:eastAsia="仿宋" w:hAnsi="仿宋"/>
                <w:bCs/>
                <w:szCs w:val="24"/>
              </w:rPr>
              <w:t>“智能化”</w:t>
            </w:r>
            <w:r w:rsidRPr="00C31DAF">
              <w:rPr>
                <w:rFonts w:ascii="仿宋" w:eastAsia="仿宋" w:hAnsi="仿宋"/>
                <w:szCs w:val="24"/>
              </w:rPr>
              <w:t>字样的，得</w:t>
            </w:r>
            <w:r w:rsidRPr="00C31DAF">
              <w:rPr>
                <w:rFonts w:ascii="仿宋" w:eastAsia="仿宋" w:hAnsi="仿宋" w:hint="eastAsia"/>
                <w:szCs w:val="24"/>
              </w:rPr>
              <w:t>1分。</w:t>
            </w:r>
          </w:p>
          <w:p w14:paraId="633E2B87" w14:textId="77777777"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③ISO/IEC 27001信息安全管理体系认证证书，认证范围有</w:t>
            </w:r>
            <w:r w:rsidRPr="00C31DAF">
              <w:rPr>
                <w:rFonts w:ascii="仿宋" w:eastAsia="仿宋" w:hAnsi="仿宋"/>
                <w:bCs/>
                <w:szCs w:val="24"/>
              </w:rPr>
              <w:t>“智能化”</w:t>
            </w:r>
            <w:r w:rsidRPr="00C31DAF">
              <w:rPr>
                <w:rFonts w:ascii="仿宋" w:eastAsia="仿宋" w:hAnsi="仿宋"/>
                <w:szCs w:val="24"/>
              </w:rPr>
              <w:t>字样的，得</w:t>
            </w:r>
            <w:r w:rsidRPr="00C31DAF">
              <w:rPr>
                <w:rFonts w:ascii="仿宋" w:eastAsia="仿宋" w:hAnsi="仿宋" w:hint="eastAsia"/>
                <w:szCs w:val="24"/>
              </w:rPr>
              <w:t>1分。</w:t>
            </w:r>
          </w:p>
          <w:p w14:paraId="63CBD553" w14:textId="2614214D" w:rsidR="00512697" w:rsidRPr="00C31DAF" w:rsidRDefault="00512697" w:rsidP="00C47EE6">
            <w:pPr>
              <w:spacing w:line="276" w:lineRule="auto"/>
              <w:jc w:val="left"/>
              <w:rPr>
                <w:rFonts w:ascii="仿宋" w:eastAsia="仿宋" w:hAnsi="仿宋"/>
                <w:szCs w:val="24"/>
              </w:rPr>
            </w:pPr>
            <w:r w:rsidRPr="00C31DAF">
              <w:rPr>
                <w:rFonts w:ascii="仿宋" w:eastAsia="仿宋" w:hAnsi="仿宋"/>
                <w:szCs w:val="24"/>
              </w:rPr>
              <w:t>（</w:t>
            </w:r>
            <w:r w:rsidR="00521FBE">
              <w:rPr>
                <w:rFonts w:ascii="仿宋" w:eastAsia="仿宋" w:hAnsi="仿宋"/>
                <w:szCs w:val="24"/>
              </w:rPr>
              <w:t>以上</w:t>
            </w:r>
            <w:r w:rsidRPr="00C31DAF">
              <w:rPr>
                <w:rFonts w:ascii="仿宋" w:eastAsia="仿宋" w:hAnsi="仿宋"/>
                <w:szCs w:val="24"/>
              </w:rPr>
              <w:t>证书需提供复印件加盖公章</w:t>
            </w:r>
            <w:r w:rsidR="00521FBE">
              <w:rPr>
                <w:rFonts w:ascii="仿宋" w:eastAsia="仿宋" w:hAnsi="仿宋" w:hint="eastAsia"/>
                <w:szCs w:val="24"/>
              </w:rPr>
              <w:t>，</w:t>
            </w:r>
            <w:r w:rsidR="00521FBE">
              <w:rPr>
                <w:rFonts w:ascii="仿宋" w:eastAsia="仿宋" w:hAnsi="仿宋"/>
                <w:szCs w:val="24"/>
              </w:rPr>
              <w:t>否则不得分</w:t>
            </w:r>
            <w:r w:rsidRPr="00C31DAF">
              <w:rPr>
                <w:rFonts w:ascii="仿宋" w:eastAsia="仿宋" w:hAnsi="仿宋"/>
                <w:szCs w:val="24"/>
              </w:rPr>
              <w:t>）。</w:t>
            </w:r>
          </w:p>
          <w:p w14:paraId="657E92B3" w14:textId="49A9CB22" w:rsidR="00AE4F3F" w:rsidRPr="00C31DAF" w:rsidRDefault="00AE4F3F" w:rsidP="00C47EE6">
            <w:pPr>
              <w:spacing w:line="276" w:lineRule="auto"/>
              <w:jc w:val="left"/>
              <w:rPr>
                <w:rFonts w:ascii="仿宋" w:eastAsia="仿宋" w:hAnsi="仿宋"/>
                <w:b/>
                <w:szCs w:val="24"/>
              </w:rPr>
            </w:pPr>
            <w:r w:rsidRPr="00C31DAF">
              <w:rPr>
                <w:rFonts w:ascii="仿宋" w:eastAsia="仿宋" w:hAnsi="仿宋"/>
                <w:b/>
                <w:szCs w:val="24"/>
              </w:rPr>
              <w:t>2.项目管理人员配备</w:t>
            </w:r>
            <w:r w:rsidR="00B51347" w:rsidRPr="00C31DAF">
              <w:rPr>
                <w:rFonts w:ascii="仿宋" w:eastAsia="仿宋" w:hAnsi="仿宋" w:hint="eastAsia"/>
                <w:b/>
                <w:szCs w:val="24"/>
              </w:rPr>
              <w:t>8</w:t>
            </w:r>
            <w:r w:rsidRPr="00C31DAF">
              <w:rPr>
                <w:rFonts w:ascii="仿宋" w:eastAsia="仿宋" w:hAnsi="仿宋" w:hint="eastAsia"/>
                <w:b/>
                <w:szCs w:val="24"/>
              </w:rPr>
              <w:t>分：</w:t>
            </w:r>
          </w:p>
          <w:p w14:paraId="08E09B7B" w14:textId="11E2BDB5" w:rsidR="00AE4F3F" w:rsidRPr="00C31DAF" w:rsidRDefault="00AE4F3F" w:rsidP="00C47EE6">
            <w:pPr>
              <w:spacing w:line="276" w:lineRule="auto"/>
              <w:jc w:val="left"/>
              <w:rPr>
                <w:rFonts w:ascii="仿宋" w:eastAsia="仿宋" w:hAnsi="仿宋"/>
                <w:szCs w:val="24"/>
              </w:rPr>
            </w:pPr>
            <w:r w:rsidRPr="00C31DAF">
              <w:rPr>
                <w:rStyle w:val="NormalCharacter"/>
                <w:rFonts w:ascii="宋体" w:hAnsi="宋体"/>
                <w:color w:val="000000"/>
                <w:kern w:val="0"/>
                <w:szCs w:val="21"/>
              </w:rPr>
              <w:t>2.1</w:t>
            </w:r>
            <w:r w:rsidRPr="00C31DAF">
              <w:rPr>
                <w:rFonts w:ascii="仿宋" w:eastAsia="仿宋" w:hAnsi="仿宋"/>
                <w:szCs w:val="24"/>
              </w:rPr>
              <w:t>项目负责人具备机电工程专业壹级建造师和安全生产考核合格证 B 本和机电工程专业高级技术职称，得</w:t>
            </w:r>
            <w:r w:rsidR="00B51347" w:rsidRPr="00C31DAF">
              <w:rPr>
                <w:rFonts w:ascii="仿宋" w:eastAsia="仿宋" w:hAnsi="仿宋" w:hint="eastAsia"/>
                <w:szCs w:val="24"/>
              </w:rPr>
              <w:t>4</w:t>
            </w:r>
            <w:r w:rsidRPr="00C31DAF">
              <w:rPr>
                <w:rFonts w:ascii="仿宋" w:eastAsia="仿宋" w:hAnsi="仿宋"/>
                <w:szCs w:val="24"/>
              </w:rPr>
              <w:t>分，缺少任何一项不得分；</w:t>
            </w:r>
          </w:p>
          <w:p w14:paraId="2BB96699" w14:textId="043EC8FA" w:rsidR="00AE4F3F" w:rsidRPr="00C31DAF" w:rsidRDefault="00AE4F3F" w:rsidP="00C47EE6">
            <w:pPr>
              <w:spacing w:line="276" w:lineRule="auto"/>
              <w:jc w:val="left"/>
              <w:rPr>
                <w:rFonts w:ascii="仿宋" w:eastAsia="仿宋" w:hAnsi="仿宋"/>
                <w:szCs w:val="24"/>
              </w:rPr>
            </w:pPr>
            <w:r w:rsidRPr="00C31DAF">
              <w:rPr>
                <w:rFonts w:ascii="仿宋" w:eastAsia="仿宋" w:hAnsi="仿宋"/>
                <w:szCs w:val="24"/>
              </w:rPr>
              <w:t>2</w:t>
            </w:r>
            <w:r w:rsidRPr="00C31DAF">
              <w:rPr>
                <w:rFonts w:ascii="仿宋" w:eastAsia="仿宋" w:hAnsi="仿宋" w:hint="eastAsia"/>
                <w:szCs w:val="24"/>
              </w:rPr>
              <w:t>.</w:t>
            </w:r>
            <w:r w:rsidRPr="00C31DAF">
              <w:rPr>
                <w:rFonts w:ascii="仿宋" w:eastAsia="仿宋" w:hAnsi="仿宋"/>
                <w:szCs w:val="24"/>
              </w:rPr>
              <w:t>2技术负责人具备高级技术职称，得1分；</w:t>
            </w:r>
          </w:p>
          <w:p w14:paraId="02A1B5CE" w14:textId="4B6C7792" w:rsidR="00AE4F3F" w:rsidRPr="00C31DAF" w:rsidRDefault="00AE4F3F" w:rsidP="00C47EE6">
            <w:pPr>
              <w:spacing w:line="276" w:lineRule="auto"/>
              <w:jc w:val="left"/>
              <w:rPr>
                <w:rFonts w:ascii="仿宋" w:eastAsia="仿宋" w:hAnsi="仿宋"/>
                <w:szCs w:val="24"/>
              </w:rPr>
            </w:pPr>
            <w:r w:rsidRPr="00C31DAF">
              <w:rPr>
                <w:rFonts w:ascii="仿宋" w:eastAsia="仿宋" w:hAnsi="仿宋"/>
                <w:szCs w:val="24"/>
              </w:rPr>
              <w:t>2.3项目团队其他人员至少应包括：安全员、质检员、资料员、施工员和电气工程专业3名以上中级工程师。以上人员同时具备得3分，缺少任何一项不得分。</w:t>
            </w:r>
          </w:p>
          <w:p w14:paraId="282E4F0E" w14:textId="1B46819F" w:rsidR="00AE4F3F" w:rsidRPr="00C31DAF" w:rsidRDefault="00AE4F3F" w:rsidP="00C47EE6">
            <w:pPr>
              <w:spacing w:line="276" w:lineRule="auto"/>
              <w:jc w:val="left"/>
              <w:rPr>
                <w:rFonts w:ascii="仿宋" w:eastAsia="仿宋" w:hAnsi="仿宋"/>
                <w:szCs w:val="24"/>
              </w:rPr>
            </w:pPr>
            <w:r w:rsidRPr="00C31DAF">
              <w:rPr>
                <w:rFonts w:ascii="仿宋" w:eastAsia="仿宋" w:hAnsi="仿宋"/>
                <w:szCs w:val="24"/>
              </w:rPr>
              <w:t>注：以上所有团队成员需提供相关证书证件及近半年内连续三个月的</w:t>
            </w:r>
            <w:proofErr w:type="gramStart"/>
            <w:r w:rsidRPr="00C31DAF">
              <w:rPr>
                <w:rFonts w:ascii="仿宋" w:eastAsia="仿宋" w:hAnsi="仿宋"/>
                <w:szCs w:val="24"/>
              </w:rPr>
              <w:t>社保证明</w:t>
            </w:r>
            <w:proofErr w:type="gramEnd"/>
            <w:r w:rsidRPr="00C31DAF">
              <w:rPr>
                <w:rFonts w:ascii="仿宋" w:eastAsia="仿宋" w:hAnsi="仿宋"/>
                <w:szCs w:val="24"/>
              </w:rPr>
              <w:t>材料（复印件加盖公章）</w:t>
            </w:r>
            <w:r w:rsidR="00305F69" w:rsidRPr="00C31DAF">
              <w:rPr>
                <w:rFonts w:ascii="仿宋" w:eastAsia="仿宋" w:hAnsi="仿宋" w:hint="eastAsia"/>
                <w:szCs w:val="24"/>
              </w:rPr>
              <w:t>,</w:t>
            </w:r>
            <w:r w:rsidR="00305F69" w:rsidRPr="00C31DAF">
              <w:rPr>
                <w:rFonts w:ascii="仿宋" w:eastAsia="仿宋" w:hAnsi="仿宋"/>
                <w:szCs w:val="24"/>
              </w:rPr>
              <w:t>否则本项不得分</w:t>
            </w:r>
            <w:r w:rsidRPr="00C31DAF">
              <w:rPr>
                <w:rFonts w:ascii="仿宋" w:eastAsia="仿宋" w:hAnsi="仿宋"/>
                <w:szCs w:val="24"/>
              </w:rPr>
              <w:t>。</w:t>
            </w:r>
          </w:p>
          <w:p w14:paraId="3D8C7AAB" w14:textId="77777777" w:rsidR="00C31DAF" w:rsidRPr="00C31DAF" w:rsidRDefault="00EF48C0" w:rsidP="00C47EE6">
            <w:pPr>
              <w:spacing w:line="276" w:lineRule="auto"/>
              <w:jc w:val="left"/>
              <w:rPr>
                <w:rFonts w:ascii="仿宋" w:eastAsia="仿宋" w:hAnsi="仿宋"/>
                <w:b/>
                <w:szCs w:val="24"/>
              </w:rPr>
            </w:pPr>
            <w:r w:rsidRPr="00C31DAF">
              <w:rPr>
                <w:rFonts w:ascii="仿宋" w:eastAsia="仿宋" w:hAnsi="仿宋" w:hint="eastAsia"/>
                <w:b/>
                <w:szCs w:val="24"/>
              </w:rPr>
              <w:t>3.投标文件</w:t>
            </w:r>
            <w:r w:rsidR="00BA240E" w:rsidRPr="00C31DAF">
              <w:rPr>
                <w:rFonts w:ascii="仿宋" w:eastAsia="仿宋" w:hAnsi="仿宋" w:hint="eastAsia"/>
                <w:b/>
                <w:szCs w:val="24"/>
              </w:rPr>
              <w:t>1</w:t>
            </w:r>
            <w:r w:rsidRPr="00C31DAF">
              <w:rPr>
                <w:rFonts w:ascii="仿宋" w:eastAsia="仿宋" w:hAnsi="仿宋" w:hint="eastAsia"/>
                <w:b/>
                <w:szCs w:val="24"/>
              </w:rPr>
              <w:t>分：</w:t>
            </w:r>
          </w:p>
          <w:p w14:paraId="1CEE76B7" w14:textId="514AC3F1" w:rsidR="00EF48C0" w:rsidRPr="00C31DAF" w:rsidRDefault="00EF48C0" w:rsidP="00C47EE6">
            <w:pPr>
              <w:spacing w:line="276" w:lineRule="auto"/>
              <w:jc w:val="left"/>
              <w:rPr>
                <w:rFonts w:ascii="仿宋" w:eastAsia="仿宋" w:hAnsi="仿宋"/>
                <w:szCs w:val="24"/>
              </w:rPr>
            </w:pPr>
            <w:r w:rsidRPr="00C31DAF">
              <w:rPr>
                <w:rFonts w:ascii="仿宋" w:eastAsia="仿宋" w:hAnsi="仿宋" w:hint="eastAsia"/>
                <w:szCs w:val="24"/>
              </w:rPr>
              <w:t>文件装订牢固</w:t>
            </w:r>
            <w:r w:rsidRPr="00C31DAF">
              <w:rPr>
                <w:rFonts w:ascii="仿宋" w:eastAsia="仿宋" w:hAnsi="仿宋"/>
                <w:szCs w:val="24"/>
              </w:rPr>
              <w:t>、</w:t>
            </w:r>
            <w:r w:rsidRPr="00C31DAF">
              <w:rPr>
                <w:rFonts w:ascii="仿宋" w:eastAsia="仿宋" w:hAnsi="仿宋" w:hint="eastAsia"/>
                <w:szCs w:val="24"/>
              </w:rPr>
              <w:t>目录清楚、页码准确，</w:t>
            </w:r>
            <w:proofErr w:type="gramStart"/>
            <w:r w:rsidRPr="00C31DAF">
              <w:rPr>
                <w:rFonts w:ascii="仿宋" w:eastAsia="仿宋" w:hAnsi="仿宋" w:hint="eastAsia"/>
                <w:szCs w:val="24"/>
              </w:rPr>
              <w:t>完全响应</w:t>
            </w:r>
            <w:proofErr w:type="gramEnd"/>
            <w:r w:rsidRPr="00C31DAF">
              <w:rPr>
                <w:rFonts w:ascii="仿宋" w:eastAsia="仿宋" w:hAnsi="仿宋" w:hint="eastAsia"/>
                <w:szCs w:val="24"/>
              </w:rPr>
              <w:t>招标文件要求提供相关资料、表格等，得</w:t>
            </w:r>
            <w:r w:rsidR="00BA240E" w:rsidRPr="00C31DAF">
              <w:rPr>
                <w:rFonts w:ascii="仿宋" w:eastAsia="仿宋" w:hAnsi="仿宋" w:hint="eastAsia"/>
                <w:szCs w:val="24"/>
              </w:rPr>
              <w:t>1</w:t>
            </w:r>
            <w:r w:rsidRPr="00C31DAF">
              <w:rPr>
                <w:rFonts w:ascii="仿宋" w:eastAsia="仿宋" w:hAnsi="仿宋" w:hint="eastAsia"/>
                <w:szCs w:val="24"/>
              </w:rPr>
              <w:t>分；有欠缺的酌情扣分。</w:t>
            </w:r>
          </w:p>
        </w:tc>
        <w:tc>
          <w:tcPr>
            <w:tcW w:w="793" w:type="dxa"/>
            <w:vAlign w:val="center"/>
          </w:tcPr>
          <w:p w14:paraId="034D1D48" w14:textId="65A36D6D" w:rsidR="00EF48C0" w:rsidRPr="00C31DAF" w:rsidRDefault="00EF48C0" w:rsidP="00C47EE6">
            <w:pPr>
              <w:spacing w:line="276" w:lineRule="auto"/>
              <w:ind w:leftChars="-1" w:left="-2"/>
              <w:jc w:val="left"/>
              <w:rPr>
                <w:rFonts w:ascii="仿宋" w:eastAsia="仿宋" w:hAnsi="仿宋"/>
                <w:b/>
                <w:szCs w:val="24"/>
              </w:rPr>
            </w:pPr>
            <w:r w:rsidRPr="00C31DAF">
              <w:rPr>
                <w:rFonts w:ascii="仿宋" w:eastAsia="仿宋" w:hAnsi="仿宋" w:hint="eastAsia"/>
                <w:b/>
                <w:szCs w:val="24"/>
              </w:rPr>
              <w:lastRenderedPageBreak/>
              <w:t>0-</w:t>
            </w:r>
            <w:r w:rsidR="00B51347" w:rsidRPr="00C31DAF">
              <w:rPr>
                <w:rFonts w:ascii="仿宋" w:eastAsia="仿宋" w:hAnsi="仿宋" w:hint="eastAsia"/>
                <w:b/>
                <w:szCs w:val="24"/>
              </w:rPr>
              <w:t>20</w:t>
            </w:r>
          </w:p>
        </w:tc>
      </w:tr>
      <w:tr w:rsidR="00EF48C0" w:rsidRPr="000C6804" w14:paraId="1B9A3DA5" w14:textId="77777777" w:rsidTr="00512ED6">
        <w:trPr>
          <w:jc w:val="center"/>
        </w:trPr>
        <w:tc>
          <w:tcPr>
            <w:tcW w:w="554" w:type="dxa"/>
            <w:tcMar>
              <w:top w:w="15" w:type="dxa"/>
              <w:left w:w="15" w:type="dxa"/>
              <w:bottom w:w="0" w:type="dxa"/>
              <w:right w:w="15" w:type="dxa"/>
            </w:tcMar>
            <w:vAlign w:val="center"/>
          </w:tcPr>
          <w:p w14:paraId="1689B98A"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14:paraId="3C9FA525" w14:textId="77777777" w:rsidR="00EF48C0" w:rsidRPr="00C31DAF" w:rsidRDefault="00EF48C0" w:rsidP="00C47EE6">
            <w:pPr>
              <w:spacing w:line="276" w:lineRule="auto"/>
              <w:jc w:val="center"/>
              <w:rPr>
                <w:rFonts w:ascii="仿宋" w:eastAsia="仿宋" w:hAnsi="仿宋"/>
                <w:b/>
                <w:szCs w:val="24"/>
              </w:rPr>
            </w:pPr>
            <w:r w:rsidRPr="00C31DAF">
              <w:rPr>
                <w:rFonts w:ascii="仿宋" w:eastAsia="仿宋" w:hAnsi="仿宋" w:hint="eastAsia"/>
                <w:b/>
                <w:szCs w:val="24"/>
              </w:rPr>
              <w:t>节能环保</w:t>
            </w:r>
          </w:p>
        </w:tc>
        <w:tc>
          <w:tcPr>
            <w:tcW w:w="6521" w:type="dxa"/>
            <w:tcMar>
              <w:top w:w="15" w:type="dxa"/>
              <w:left w:w="15" w:type="dxa"/>
              <w:bottom w:w="0" w:type="dxa"/>
              <w:right w:w="15" w:type="dxa"/>
            </w:tcMar>
            <w:vAlign w:val="center"/>
          </w:tcPr>
          <w:p w14:paraId="64B2061E" w14:textId="656492A0" w:rsidR="00F3738A" w:rsidRPr="00C31DAF" w:rsidRDefault="00F3738A" w:rsidP="00C47EE6">
            <w:pPr>
              <w:spacing w:line="276" w:lineRule="auto"/>
              <w:jc w:val="left"/>
              <w:rPr>
                <w:rFonts w:ascii="仿宋" w:eastAsia="仿宋" w:hAnsi="仿宋"/>
                <w:szCs w:val="24"/>
              </w:rPr>
            </w:pPr>
            <w:r w:rsidRPr="00C31DAF">
              <w:rPr>
                <w:rFonts w:ascii="仿宋" w:eastAsia="仿宋" w:hAnsi="仿宋" w:hint="eastAsia"/>
                <w:szCs w:val="24"/>
              </w:rPr>
              <w:t>投标产品为政府采购品目清单内节能产品（不包括强制节能产品）得</w:t>
            </w:r>
            <w:r w:rsidR="00221043" w:rsidRPr="00C31DAF">
              <w:rPr>
                <w:rFonts w:ascii="仿宋" w:eastAsia="仿宋" w:hAnsi="仿宋" w:hint="eastAsia"/>
                <w:szCs w:val="24"/>
              </w:rPr>
              <w:t>0.2</w:t>
            </w:r>
            <w:r w:rsidRPr="00C31DAF">
              <w:rPr>
                <w:rFonts w:ascii="仿宋" w:eastAsia="仿宋" w:hAnsi="仿宋"/>
                <w:szCs w:val="24"/>
              </w:rPr>
              <w:t>分</w:t>
            </w:r>
            <w:r w:rsidRPr="00C31DAF">
              <w:rPr>
                <w:rFonts w:ascii="仿宋" w:eastAsia="仿宋" w:hAnsi="仿宋" w:hint="eastAsia"/>
                <w:szCs w:val="24"/>
              </w:rPr>
              <w:t>，</w:t>
            </w:r>
            <w:r w:rsidRPr="00C31DAF">
              <w:rPr>
                <w:rFonts w:ascii="仿宋" w:eastAsia="仿宋" w:hAnsi="仿宋"/>
                <w:szCs w:val="24"/>
              </w:rPr>
              <w:t>最高得</w:t>
            </w:r>
            <w:r w:rsidR="00221043" w:rsidRPr="00C31DAF">
              <w:rPr>
                <w:rFonts w:ascii="仿宋" w:eastAsia="仿宋" w:hAnsi="仿宋" w:hint="eastAsia"/>
                <w:szCs w:val="24"/>
              </w:rPr>
              <w:t>1</w:t>
            </w:r>
            <w:r w:rsidRPr="00C31DAF">
              <w:rPr>
                <w:rFonts w:ascii="仿宋" w:eastAsia="仿宋" w:hAnsi="仿宋" w:hint="eastAsia"/>
                <w:szCs w:val="24"/>
              </w:rPr>
              <w:t>分，否则得0分。</w:t>
            </w:r>
          </w:p>
          <w:p w14:paraId="1CA19D38" w14:textId="2304CF4B" w:rsidR="00F3738A" w:rsidRPr="00C31DAF" w:rsidRDefault="00F3738A" w:rsidP="00C47EE6">
            <w:pPr>
              <w:spacing w:line="276" w:lineRule="auto"/>
              <w:jc w:val="left"/>
              <w:rPr>
                <w:rFonts w:ascii="仿宋" w:eastAsia="仿宋" w:hAnsi="仿宋"/>
                <w:szCs w:val="24"/>
              </w:rPr>
            </w:pPr>
            <w:r w:rsidRPr="00C31DAF">
              <w:rPr>
                <w:rFonts w:ascii="仿宋" w:eastAsia="仿宋" w:hAnsi="仿宋"/>
                <w:szCs w:val="24"/>
              </w:rPr>
              <w:t>投标产品为政府采购</w:t>
            </w:r>
            <w:r w:rsidRPr="00C31DAF">
              <w:rPr>
                <w:rFonts w:ascii="仿宋" w:eastAsia="仿宋" w:hAnsi="仿宋" w:hint="eastAsia"/>
                <w:szCs w:val="24"/>
              </w:rPr>
              <w:t>品目清单内环境标志产品得</w:t>
            </w:r>
            <w:r w:rsidR="00221043" w:rsidRPr="00C31DAF">
              <w:rPr>
                <w:rFonts w:ascii="仿宋" w:eastAsia="仿宋" w:hAnsi="仿宋" w:hint="eastAsia"/>
                <w:szCs w:val="24"/>
              </w:rPr>
              <w:t>0.2</w:t>
            </w:r>
            <w:r w:rsidRPr="00C31DAF">
              <w:rPr>
                <w:rFonts w:ascii="仿宋" w:eastAsia="仿宋" w:hAnsi="仿宋"/>
                <w:szCs w:val="24"/>
              </w:rPr>
              <w:t>分</w:t>
            </w:r>
            <w:r w:rsidRPr="00C31DAF">
              <w:rPr>
                <w:rFonts w:ascii="仿宋" w:eastAsia="仿宋" w:hAnsi="仿宋" w:hint="eastAsia"/>
                <w:szCs w:val="24"/>
              </w:rPr>
              <w:t>，</w:t>
            </w:r>
            <w:r w:rsidRPr="00C31DAF">
              <w:rPr>
                <w:rFonts w:ascii="仿宋" w:eastAsia="仿宋" w:hAnsi="仿宋"/>
                <w:szCs w:val="24"/>
              </w:rPr>
              <w:t>最高得</w:t>
            </w:r>
            <w:r w:rsidR="00221043" w:rsidRPr="00C31DAF">
              <w:rPr>
                <w:rFonts w:ascii="仿宋" w:eastAsia="仿宋" w:hAnsi="仿宋" w:hint="eastAsia"/>
                <w:szCs w:val="24"/>
              </w:rPr>
              <w:t>1</w:t>
            </w:r>
            <w:r w:rsidRPr="00C31DAF">
              <w:rPr>
                <w:rFonts w:ascii="仿宋" w:eastAsia="仿宋" w:hAnsi="仿宋" w:hint="eastAsia"/>
                <w:szCs w:val="24"/>
              </w:rPr>
              <w:t>分，否则得0分。</w:t>
            </w:r>
          </w:p>
          <w:p w14:paraId="3D133826" w14:textId="7F192B88" w:rsidR="00EF48C0" w:rsidRPr="00C31DAF" w:rsidRDefault="00F3738A" w:rsidP="00C47EE6">
            <w:pPr>
              <w:spacing w:line="276" w:lineRule="auto"/>
              <w:jc w:val="left"/>
              <w:rPr>
                <w:rFonts w:ascii="仿宋" w:eastAsia="仿宋" w:hAnsi="仿宋"/>
                <w:szCs w:val="24"/>
              </w:rPr>
            </w:pPr>
            <w:r w:rsidRPr="00C31DAF">
              <w:rPr>
                <w:rFonts w:ascii="仿宋" w:eastAsia="仿宋" w:hAnsi="仿宋" w:hint="eastAsia"/>
                <w:szCs w:val="24"/>
              </w:rPr>
              <w:t>注：投标人自行提供政府采购节能产品或环境标志产品证明文件，否则不予考虑，具体要求详见后附说明2、说明3。</w:t>
            </w:r>
          </w:p>
        </w:tc>
        <w:tc>
          <w:tcPr>
            <w:tcW w:w="793" w:type="dxa"/>
            <w:vAlign w:val="center"/>
          </w:tcPr>
          <w:p w14:paraId="255DD3FC" w14:textId="0A913A21" w:rsidR="00EF48C0" w:rsidRPr="000C6804" w:rsidRDefault="00EF48C0" w:rsidP="00C47EE6">
            <w:pPr>
              <w:spacing w:line="276" w:lineRule="auto"/>
              <w:ind w:leftChars="-1" w:hangingChars="1" w:hanging="2"/>
              <w:jc w:val="center"/>
              <w:rPr>
                <w:rFonts w:ascii="仿宋" w:eastAsia="仿宋" w:hAnsi="仿宋"/>
                <w:b/>
                <w:szCs w:val="24"/>
              </w:rPr>
            </w:pPr>
            <w:r w:rsidRPr="00C31DAF">
              <w:rPr>
                <w:rFonts w:ascii="仿宋" w:eastAsia="仿宋" w:hAnsi="仿宋" w:hint="eastAsia"/>
                <w:b/>
                <w:szCs w:val="24"/>
              </w:rPr>
              <w:t>0-</w:t>
            </w:r>
            <w:r w:rsidR="00221043" w:rsidRPr="00C31DAF">
              <w:rPr>
                <w:rFonts w:ascii="仿宋" w:eastAsia="仿宋" w:hAnsi="仿宋" w:hint="eastAsia"/>
                <w:b/>
                <w:szCs w:val="24"/>
              </w:rPr>
              <w:t>2</w:t>
            </w:r>
          </w:p>
        </w:tc>
      </w:tr>
    </w:tbl>
    <w:p w14:paraId="073BA748" w14:textId="50E0CF24" w:rsidR="006303F9" w:rsidRDefault="006303F9">
      <w:pPr>
        <w:rPr>
          <w:rFonts w:ascii="仿宋_GB2312" w:eastAsia="仿宋_GB2312" w:hAnsi="宋体"/>
          <w:szCs w:val="24"/>
        </w:rPr>
      </w:pPr>
    </w:p>
    <w:p w14:paraId="168D1B73" w14:textId="77777777"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3E62B749" w14:textId="77777777"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14:paraId="6C1E414F" w14:textId="77777777"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lastRenderedPageBreak/>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5FBC7313" w14:textId="77777777"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5B979803" w14:textId="77777777"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14:paraId="61AF8B72" w14:textId="77777777"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268584E2"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B479E3A"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358E05E4" w14:textId="77777777"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2484C82F"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15006A13" w14:textId="77777777"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4BF21AD1"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21FB9B72" w14:textId="77777777"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4C871DE2" w14:textId="77777777"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14:paraId="76924D27" w14:textId="77777777"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65A6BA24" w14:textId="77777777"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483FE359" w14:textId="77777777" w:rsidR="006604A9" w:rsidRDefault="006604A9" w:rsidP="00165BE8">
      <w:pPr>
        <w:tabs>
          <w:tab w:val="left" w:pos="5580"/>
        </w:tabs>
        <w:rPr>
          <w:rFonts w:ascii="仿宋_GB2312" w:eastAsia="仿宋_GB2312" w:hAnsi="宋体"/>
          <w:b/>
          <w:szCs w:val="20"/>
        </w:rPr>
      </w:pPr>
    </w:p>
    <w:p w14:paraId="528333BE" w14:textId="77777777"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14:paraId="0E64D6A5"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4D8B2A84"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14:paraId="6EEAFB18" w14:textId="77777777" w:rsidR="00D77F26" w:rsidRPr="00C7322D" w:rsidRDefault="00D77F26" w:rsidP="00D77F26">
      <w:pPr>
        <w:jc w:val="center"/>
        <w:rPr>
          <w:rFonts w:ascii="仿宋_GB2312" w:eastAsia="仿宋_GB2312" w:hAnsi="宋体"/>
          <w:b/>
          <w:bCs/>
        </w:rPr>
      </w:pPr>
    </w:p>
    <w:p w14:paraId="47AFAC33"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14:paraId="396DEA55"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14:paraId="48C3957F" w14:textId="77777777"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14:paraId="124B0214" w14:textId="77777777" w:rsidR="00887F78" w:rsidRPr="00887F78" w:rsidRDefault="00887F78" w:rsidP="00887F78">
      <w:pPr>
        <w:pStyle w:val="a7"/>
        <w:spacing w:line="360" w:lineRule="auto"/>
        <w:ind w:firstLineChars="200" w:firstLine="480"/>
        <w:rPr>
          <w:rFonts w:ascii="仿宋_GB2312" w:eastAsia="仿宋_GB2312" w:hAnsi="宋体"/>
          <w:sz w:val="24"/>
          <w:szCs w:val="24"/>
        </w:rPr>
      </w:pPr>
    </w:p>
    <w:p w14:paraId="629B840B"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405E8872" w14:textId="4F42EBB4" w:rsidR="00F3738A" w:rsidRDefault="00F3738A" w:rsidP="00F3738A">
      <w:pPr>
        <w:ind w:firstLineChars="250" w:firstLine="600"/>
        <w:rPr>
          <w:rFonts w:ascii="仿宋_GB2312" w:eastAsia="仿宋_GB2312"/>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5071D80D" w14:textId="05A552C3" w:rsidR="00BA390B" w:rsidRDefault="00F3738A" w:rsidP="00F3738A">
      <w:pPr>
        <w:ind w:firstLineChars="250" w:firstLine="600"/>
        <w:rPr>
          <w:rFonts w:ascii="仿宋" w:eastAsia="仿宋" w:hAnsi="仿宋"/>
        </w:rPr>
      </w:pPr>
      <w:r>
        <w:rPr>
          <w:rFonts w:ascii="仿宋_GB2312" w:eastAsia="仿宋_GB2312" w:hint="eastAsia"/>
        </w:rPr>
        <w:t>以《财政部 发展改革委关于关于印发节能产品政府采购品目清单的通知》（财库〔2019〕19号）附件“节能产品政府采购品目清单”为准，如产品为清单内产品，投标人须提供由国家确定的认证机构出具的、处于有效期之内的节能产品认证证书复印件及节能产品政府采购品目清单，并在清单中标出产品品目。所投产</w:t>
      </w:r>
      <w:proofErr w:type="gramStart"/>
      <w:r>
        <w:rPr>
          <w:rFonts w:ascii="仿宋_GB2312" w:eastAsia="仿宋_GB2312" w:hint="eastAsia"/>
        </w:rPr>
        <w:t>品属于</w:t>
      </w:r>
      <w:proofErr w:type="gramEnd"/>
      <w:r>
        <w:rPr>
          <w:rFonts w:ascii="仿宋_GB2312" w:eastAsia="仿宋_GB2312" w:hint="eastAsia"/>
        </w:rPr>
        <w:t>强制节能的产品必须提供上述证明文件，否则其投标无效。所投产</w:t>
      </w:r>
      <w:proofErr w:type="gramStart"/>
      <w:r>
        <w:rPr>
          <w:rFonts w:ascii="仿宋_GB2312" w:eastAsia="仿宋_GB2312" w:hint="eastAsia"/>
        </w:rPr>
        <w:t>品属于</w:t>
      </w:r>
      <w:proofErr w:type="gramEnd"/>
      <w:r>
        <w:rPr>
          <w:rFonts w:ascii="仿宋_GB2312" w:eastAsia="仿宋_GB2312" w:hint="eastAsia"/>
        </w:rPr>
        <w:t>非强制节能的产品，证明文件符合上述要求的将按照节能产品得分规则加分。</w:t>
      </w:r>
    </w:p>
    <w:p w14:paraId="3A7A3A60" w14:textId="77777777" w:rsidR="00BA390B" w:rsidRDefault="00BA390B" w:rsidP="00BA390B">
      <w:pPr>
        <w:ind w:firstLineChars="250" w:firstLine="600"/>
        <w:rPr>
          <w:rFonts w:ascii="仿宋" w:eastAsia="仿宋" w:hAnsi="仿宋"/>
        </w:rPr>
      </w:pPr>
    </w:p>
    <w:p w14:paraId="7E1E4292"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69ECE91A" w14:textId="4840DD5A" w:rsidR="00BA390B" w:rsidRDefault="00F3738A" w:rsidP="00BA390B">
      <w:pPr>
        <w:ind w:firstLineChars="200" w:firstLine="480"/>
        <w:rPr>
          <w:rFonts w:ascii="仿宋" w:eastAsia="仿宋" w:hAnsi="仿宋"/>
          <w:szCs w:val="24"/>
        </w:rPr>
      </w:pPr>
      <w:r>
        <w:rPr>
          <w:rFonts w:ascii="仿宋" w:eastAsia="仿宋" w:hAnsi="仿宋" w:hint="eastAsia"/>
          <w:szCs w:val="24"/>
        </w:rPr>
        <w:lastRenderedPageBreak/>
        <w:t>以《财政部 生态环境部关于印发环境标志产品政府采购品目清单的通知》（财库〔2019〕18号）附件“环境标志产品政府采购品目清单”为准，如所投产品为清单内产品，投标人须在投标文件中提供由国家确定的认证机构出具的、处于有效期之内的环境标志产品认证证书复印件及环境标志产品政府采购品目清单，</w:t>
      </w:r>
      <w:r>
        <w:rPr>
          <w:rFonts w:ascii="仿宋_GB2312" w:eastAsia="仿宋_GB2312" w:hint="eastAsia"/>
        </w:rPr>
        <w:t>并在清单中标出产品品目</w:t>
      </w:r>
      <w:r>
        <w:rPr>
          <w:rFonts w:ascii="仿宋" w:eastAsia="仿宋" w:hAnsi="仿宋" w:hint="eastAsia"/>
          <w:szCs w:val="24"/>
        </w:rPr>
        <w:t>。符合要求的将按照环境标志产品得分规则加分。</w:t>
      </w:r>
    </w:p>
    <w:p w14:paraId="40B77345" w14:textId="77777777"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14:paraId="58CDFC53" w14:textId="77777777"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14:paraId="7155E952" w14:textId="77777777"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14:paraId="07E4E195" w14:textId="77777777"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72AECF18"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374BADE0" w14:textId="77777777"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14:paraId="6D5A426A"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AB2C6C2"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777FC9D4" w14:textId="77777777"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14:paraId="7C6EC38C"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14:paraId="4050C3AD"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14:paraId="756F9A63"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14:paraId="5582C04C"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14:paraId="14181906"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14:paraId="7B84C6DB" w14:textId="77777777"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w:t>
      </w:r>
      <w:r w:rsidRPr="00C7322D">
        <w:rPr>
          <w:rFonts w:ascii="仿宋_GB2312" w:eastAsia="仿宋_GB2312" w:hAnsi="宋体" w:hint="eastAsia"/>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44FD" w16cex:dateUtc="2020-03-25T13:00:00Z"/>
  <w16cex:commentExtensible w16cex:durableId="22264534" w16cex:dateUtc="2020-03-25T13:01:00Z"/>
  <w16cex:commentExtensible w16cex:durableId="2226455A" w16cex:dateUtc="2020-03-25T13:02:00Z"/>
  <w16cex:commentExtensible w16cex:durableId="2226EB21" w16cex:dateUtc="2020-03-26T00:49:00Z"/>
  <w16cex:commentExtensible w16cex:durableId="222646E1" w16cex:dateUtc="2020-03-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5F36F8" w16cid:durableId="222644FD"/>
  <w16cid:commentId w16cid:paraId="05B5E3EB" w16cid:durableId="22264534"/>
  <w16cid:commentId w16cid:paraId="12E900AC" w16cid:durableId="222644E4"/>
  <w16cid:commentId w16cid:paraId="340A2261" w16cid:durableId="2226455A"/>
  <w16cid:commentId w16cid:paraId="1E719461" w16cid:durableId="2226EB21"/>
  <w16cid:commentId w16cid:paraId="5EA13379" w16cid:durableId="222644E6"/>
  <w16cid:commentId w16cid:paraId="773ECE56" w16cid:durableId="222646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7C750" w14:textId="77777777" w:rsidR="00D83699" w:rsidRDefault="00D83699">
      <w:pPr>
        <w:spacing w:line="240" w:lineRule="auto"/>
      </w:pPr>
      <w:r>
        <w:separator/>
      </w:r>
    </w:p>
  </w:endnote>
  <w:endnote w:type="continuationSeparator" w:id="0">
    <w:p w14:paraId="5E11117D" w14:textId="77777777" w:rsidR="00D83699" w:rsidRDefault="00D83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FB97" w14:textId="77777777" w:rsidR="00737A7B" w:rsidRDefault="00737A7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1227579" w14:textId="77777777" w:rsidR="00737A7B" w:rsidRDefault="00737A7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BE5D7" w14:textId="77777777" w:rsidR="00737A7B" w:rsidRDefault="00737A7B">
    <w:pPr>
      <w:pStyle w:val="aa"/>
      <w:jc w:val="center"/>
    </w:pPr>
    <w:r>
      <w:rPr>
        <w:rStyle w:val="ad"/>
      </w:rPr>
      <w:fldChar w:fldCharType="begin"/>
    </w:r>
    <w:r>
      <w:rPr>
        <w:rStyle w:val="ad"/>
      </w:rPr>
      <w:instrText xml:space="preserve"> PAGE </w:instrText>
    </w:r>
    <w:r>
      <w:rPr>
        <w:rStyle w:val="ad"/>
      </w:rPr>
      <w:fldChar w:fldCharType="separate"/>
    </w:r>
    <w:r w:rsidR="00F6146D">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D16D4" w14:textId="77777777" w:rsidR="00737A7B" w:rsidRDefault="00737A7B">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A4B1" w14:textId="77777777" w:rsidR="00737A7B" w:rsidRDefault="00737A7B">
    <w:pPr>
      <w:pStyle w:val="aa"/>
      <w:framePr w:wrap="around" w:vAnchor="text" w:hAnchor="margin" w:xAlign="center" w:y="1"/>
      <w:rPr>
        <w:rStyle w:val="ad"/>
      </w:rPr>
    </w:pPr>
    <w:r>
      <w:fldChar w:fldCharType="begin"/>
    </w:r>
    <w:r>
      <w:rPr>
        <w:rStyle w:val="ad"/>
      </w:rPr>
      <w:instrText xml:space="preserve">PAGE  </w:instrText>
    </w:r>
    <w:r>
      <w:fldChar w:fldCharType="end"/>
    </w:r>
  </w:p>
  <w:p w14:paraId="3EC4D7F8" w14:textId="77777777" w:rsidR="00737A7B" w:rsidRDefault="00737A7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4A3F" w14:textId="77777777" w:rsidR="00737A7B" w:rsidRDefault="00737A7B">
    <w:pPr>
      <w:pStyle w:val="aa"/>
      <w:framePr w:wrap="around" w:vAnchor="text" w:hAnchor="margin" w:xAlign="center" w:y="1"/>
      <w:rPr>
        <w:rStyle w:val="ad"/>
      </w:rPr>
    </w:pPr>
    <w:r>
      <w:fldChar w:fldCharType="begin"/>
    </w:r>
    <w:r>
      <w:rPr>
        <w:rStyle w:val="ad"/>
      </w:rPr>
      <w:instrText xml:space="preserve">PAGE  </w:instrText>
    </w:r>
    <w:r>
      <w:fldChar w:fldCharType="separate"/>
    </w:r>
    <w:r w:rsidR="00F6146D">
      <w:rPr>
        <w:rStyle w:val="ad"/>
        <w:noProof/>
      </w:rPr>
      <w:t>20</w:t>
    </w:r>
    <w:r>
      <w:fldChar w:fldCharType="end"/>
    </w:r>
  </w:p>
  <w:p w14:paraId="00585411" w14:textId="77777777" w:rsidR="00737A7B" w:rsidRDefault="00737A7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2583" w14:textId="77777777" w:rsidR="00737A7B" w:rsidRDefault="00737A7B">
    <w:pPr>
      <w:pStyle w:val="aa"/>
      <w:jc w:val="center"/>
    </w:pPr>
    <w:r>
      <w:fldChar w:fldCharType="begin"/>
    </w:r>
    <w:r>
      <w:rPr>
        <w:rStyle w:val="ad"/>
      </w:rPr>
      <w:instrText xml:space="preserve"> PAGE </w:instrText>
    </w:r>
    <w:r>
      <w:fldChar w:fldCharType="separate"/>
    </w:r>
    <w:r w:rsidR="00F6146D">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E3D83" w14:textId="77777777" w:rsidR="00D83699" w:rsidRDefault="00D83699">
      <w:pPr>
        <w:spacing w:line="240" w:lineRule="auto"/>
      </w:pPr>
      <w:r>
        <w:separator/>
      </w:r>
    </w:p>
  </w:footnote>
  <w:footnote w:type="continuationSeparator" w:id="0">
    <w:p w14:paraId="6C3A1CA9" w14:textId="77777777" w:rsidR="00D83699" w:rsidRDefault="00D836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B882B" w14:textId="77777777" w:rsidR="00737A7B" w:rsidRDefault="00737A7B">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CEB6" w14:textId="77777777" w:rsidR="00737A7B" w:rsidRDefault="00737A7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B2247F"/>
    <w:multiLevelType w:val="singleLevel"/>
    <w:tmpl w:val="D7B2247F"/>
    <w:lvl w:ilvl="0">
      <w:start w:val="1"/>
      <w:numFmt w:val="decimal"/>
      <w:suff w:val="nothing"/>
      <w:lvlText w:val="（%1）"/>
      <w:lvlJc w:val="left"/>
    </w:lvl>
  </w:abstractNum>
  <w:abstractNum w:abstractNumId="1">
    <w:nsid w:val="E14BDC95"/>
    <w:multiLevelType w:val="multilevel"/>
    <w:tmpl w:val="E14BDC95"/>
    <w:lvl w:ilvl="0">
      <w:start w:val="1"/>
      <w:numFmt w:val="decimal"/>
      <w:suff w:val="space"/>
      <w:lvlText w:val="%1"/>
      <w:lvlJc w:val="left"/>
      <w:pPr>
        <w:ind w:left="0" w:firstLine="0"/>
        <w:textAlignment w:val="baseline"/>
      </w:pPr>
    </w:lvl>
    <w:lvl w:ilvl="1">
      <w:start w:val="1"/>
      <w:numFmt w:val="decimal"/>
      <w:suff w:val="space"/>
      <w:lvlText w:val="%1.%2"/>
      <w:lvlJc w:val="left"/>
      <w:pPr>
        <w:ind w:left="0" w:firstLine="0"/>
        <w:textAlignment w:val="baseline"/>
      </w:pPr>
    </w:lvl>
    <w:lvl w:ilvl="2">
      <w:start w:val="1"/>
      <w:numFmt w:val="decimal"/>
      <w:suff w:val="space"/>
      <w:lvlText w:val="%1.%2.%3"/>
      <w:lvlJc w:val="left"/>
      <w:pPr>
        <w:ind w:left="0" w:firstLine="0"/>
        <w:textAlignment w:val="baseline"/>
      </w:pPr>
    </w:lvl>
    <w:lvl w:ilvl="3">
      <w:start w:val="1"/>
      <w:numFmt w:val="decimal"/>
      <w:suff w:val="space"/>
      <w:lvlText w:val="%1.%2.%3.%4"/>
      <w:lvlJc w:val="left"/>
      <w:pPr>
        <w:ind w:left="0" w:firstLine="0"/>
        <w:textAlignment w:val="baseline"/>
      </w:pPr>
    </w:lvl>
    <w:lvl w:ilvl="4">
      <w:start w:val="1"/>
      <w:numFmt w:val="decimal"/>
      <w:suff w:val="space"/>
      <w:lvlText w:val="%1.%2.%3.%4.%5"/>
      <w:lvlJc w:val="left"/>
      <w:pPr>
        <w:ind w:left="0" w:firstLine="0"/>
        <w:textAlignment w:val="baseline"/>
      </w:pPr>
    </w:lvl>
    <w:lvl w:ilvl="5">
      <w:start w:val="1"/>
      <w:numFmt w:val="decimal"/>
      <w:suff w:val="space"/>
      <w:lvlText w:val="%1.%2.%3.%4.%5.%6"/>
      <w:lvlJc w:val="left"/>
      <w:pPr>
        <w:ind w:left="0" w:firstLine="0"/>
        <w:textAlignment w:val="baseline"/>
      </w:pPr>
    </w:lvl>
    <w:lvl w:ilvl="6">
      <w:start w:val="1"/>
      <w:numFmt w:val="decimal"/>
      <w:suff w:val="space"/>
      <w:lvlText w:val="%1.%2.%3.%4.%5.%6.%7"/>
      <w:lvlJc w:val="left"/>
      <w:pPr>
        <w:ind w:left="0" w:firstLine="0"/>
        <w:textAlignment w:val="baseline"/>
      </w:pPr>
    </w:lvl>
    <w:lvl w:ilvl="7">
      <w:start w:val="1"/>
      <w:numFmt w:val="decimal"/>
      <w:suff w:val="space"/>
      <w:lvlText w:val="%1.%2.%3.%4.%5.%6.%7.%8"/>
      <w:lvlJc w:val="left"/>
      <w:pPr>
        <w:ind w:left="0" w:firstLine="0"/>
        <w:textAlignment w:val="baseline"/>
      </w:pPr>
    </w:lvl>
    <w:lvl w:ilvl="8">
      <w:start w:val="1"/>
      <w:numFmt w:val="decimal"/>
      <w:suff w:val="space"/>
      <w:lvlText w:val="%1.%2.%3.%4.%5.%6.%7.%8.%9"/>
      <w:lvlJc w:val="left"/>
      <w:pPr>
        <w:ind w:left="0" w:firstLine="0"/>
        <w:textAlignment w:val="baseline"/>
      </w:pPr>
    </w:lvl>
  </w:abstractNum>
  <w:abstractNum w:abstractNumId="2">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3">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8F4E3A"/>
    <w:multiLevelType w:val="hybridMultilevel"/>
    <w:tmpl w:val="F9109F16"/>
    <w:lvl w:ilvl="0" w:tplc="B2DE9432">
      <w:start w:val="1"/>
      <w:numFmt w:val="japaneseCounting"/>
      <w:lvlText w:val="（%1）"/>
      <w:lvlJc w:val="left"/>
      <w:pPr>
        <w:ind w:left="1854" w:hanging="720"/>
      </w:pPr>
      <w:rPr>
        <w:rFonts w:hint="default"/>
        <w:color w:val="auto"/>
        <w:lang w:val="en-US"/>
      </w:rPr>
    </w:lvl>
    <w:lvl w:ilvl="1" w:tplc="04090019">
      <w:start w:val="1"/>
      <w:numFmt w:val="lowerLetter"/>
      <w:lvlText w:val="%2)"/>
      <w:lvlJc w:val="left"/>
      <w:pPr>
        <w:ind w:left="1260" w:hanging="420"/>
      </w:pPr>
    </w:lvl>
    <w:lvl w:ilvl="2" w:tplc="04090019">
      <w:start w:val="1"/>
      <w:numFmt w:val="lowerLetter"/>
      <w:lvlText w:val="%3)"/>
      <w:lvlJc w:val="left"/>
      <w:pPr>
        <w:ind w:left="1680" w:hanging="420"/>
      </w:pPr>
    </w:lvl>
    <w:lvl w:ilvl="3" w:tplc="0409000F">
      <w:start w:val="1"/>
      <w:numFmt w:val="decimal"/>
      <w:lvlText w:val="%4."/>
      <w:lvlJc w:val="left"/>
      <w:pPr>
        <w:ind w:left="2100" w:hanging="420"/>
      </w:pPr>
    </w:lvl>
    <w:lvl w:ilvl="4" w:tplc="8B4C7848">
      <w:start w:val="1"/>
      <w:numFmt w:val="decimal"/>
      <w:lvlText w:val="%5、"/>
      <w:lvlJc w:val="left"/>
      <w:pPr>
        <w:ind w:left="2460" w:hanging="360"/>
      </w:pPr>
      <w:rPr>
        <w:rFonts w:hint="default"/>
      </w:r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8">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9">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10">
    <w:nsid w:val="12917A54"/>
    <w:multiLevelType w:val="hybridMultilevel"/>
    <w:tmpl w:val="6FAC7E3C"/>
    <w:lvl w:ilvl="0" w:tplc="AFC0C48C">
      <w:start w:val="1"/>
      <w:numFmt w:val="bullet"/>
      <w:lvlText w:val=""/>
      <w:lvlJc w:val="left"/>
      <w:pPr>
        <w:ind w:left="902" w:hanging="420"/>
        <w:textAlignment w:val="baseline"/>
      </w:pPr>
      <w:rPr>
        <w:rFonts w:ascii="Wingdings" w:hAnsi="Wingdings"/>
      </w:rPr>
    </w:lvl>
    <w:lvl w:ilvl="1" w:tplc="9FF607F0">
      <w:start w:val="1"/>
      <w:numFmt w:val="bullet"/>
      <w:lvlText w:val=""/>
      <w:lvlJc w:val="left"/>
      <w:pPr>
        <w:ind w:left="1322" w:hanging="420"/>
        <w:textAlignment w:val="baseline"/>
      </w:pPr>
      <w:rPr>
        <w:rFonts w:ascii="Wingdings" w:hAnsi="Wingdings"/>
      </w:rPr>
    </w:lvl>
    <w:lvl w:ilvl="2" w:tplc="BAD8941E">
      <w:start w:val="1"/>
      <w:numFmt w:val="bullet"/>
      <w:lvlText w:val=""/>
      <w:lvlJc w:val="left"/>
      <w:pPr>
        <w:ind w:left="1742" w:hanging="420"/>
        <w:textAlignment w:val="baseline"/>
      </w:pPr>
      <w:rPr>
        <w:rFonts w:ascii="Wingdings" w:hAnsi="Wingdings"/>
      </w:rPr>
    </w:lvl>
    <w:lvl w:ilvl="3" w:tplc="B262DF88">
      <w:start w:val="1"/>
      <w:numFmt w:val="bullet"/>
      <w:lvlText w:val=""/>
      <w:lvlJc w:val="left"/>
      <w:pPr>
        <w:ind w:left="2162" w:hanging="420"/>
        <w:textAlignment w:val="baseline"/>
      </w:pPr>
      <w:rPr>
        <w:rFonts w:ascii="Wingdings" w:hAnsi="Wingdings"/>
      </w:rPr>
    </w:lvl>
    <w:lvl w:ilvl="4" w:tplc="F14CB1F8">
      <w:start w:val="1"/>
      <w:numFmt w:val="bullet"/>
      <w:lvlText w:val=""/>
      <w:lvlJc w:val="left"/>
      <w:pPr>
        <w:ind w:left="2582" w:hanging="420"/>
        <w:textAlignment w:val="baseline"/>
      </w:pPr>
      <w:rPr>
        <w:rFonts w:ascii="Wingdings" w:hAnsi="Wingdings"/>
      </w:rPr>
    </w:lvl>
    <w:lvl w:ilvl="5" w:tplc="F21EFAC2">
      <w:start w:val="1"/>
      <w:numFmt w:val="bullet"/>
      <w:lvlText w:val=""/>
      <w:lvlJc w:val="left"/>
      <w:pPr>
        <w:ind w:left="3002" w:hanging="420"/>
        <w:textAlignment w:val="baseline"/>
      </w:pPr>
      <w:rPr>
        <w:rFonts w:ascii="Wingdings" w:hAnsi="Wingdings"/>
      </w:rPr>
    </w:lvl>
    <w:lvl w:ilvl="6" w:tplc="7FB0EAD0">
      <w:start w:val="1"/>
      <w:numFmt w:val="bullet"/>
      <w:lvlText w:val=""/>
      <w:lvlJc w:val="left"/>
      <w:pPr>
        <w:ind w:left="3422" w:hanging="420"/>
        <w:textAlignment w:val="baseline"/>
      </w:pPr>
      <w:rPr>
        <w:rFonts w:ascii="Wingdings" w:hAnsi="Wingdings"/>
      </w:rPr>
    </w:lvl>
    <w:lvl w:ilvl="7" w:tplc="E32A3F96">
      <w:start w:val="1"/>
      <w:numFmt w:val="bullet"/>
      <w:lvlText w:val=""/>
      <w:lvlJc w:val="left"/>
      <w:pPr>
        <w:ind w:left="3842" w:hanging="420"/>
        <w:textAlignment w:val="baseline"/>
      </w:pPr>
      <w:rPr>
        <w:rFonts w:ascii="Wingdings" w:hAnsi="Wingdings"/>
      </w:rPr>
    </w:lvl>
    <w:lvl w:ilvl="8" w:tplc="D8106DF2">
      <w:start w:val="1"/>
      <w:numFmt w:val="bullet"/>
      <w:lvlText w:val=""/>
      <w:lvlJc w:val="left"/>
      <w:pPr>
        <w:ind w:left="4262" w:hanging="420"/>
        <w:textAlignment w:val="baseline"/>
      </w:pPr>
      <w:rPr>
        <w:rFonts w:ascii="Wingdings" w:hAnsi="Wingdings"/>
      </w:rPr>
    </w:lvl>
  </w:abstractNum>
  <w:abstractNum w:abstractNumId="11">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2">
    <w:nsid w:val="17793E6A"/>
    <w:multiLevelType w:val="hybridMultilevel"/>
    <w:tmpl w:val="29B8D98C"/>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5">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9">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1">
    <w:nsid w:val="3D9FC3D8"/>
    <w:multiLevelType w:val="singleLevel"/>
    <w:tmpl w:val="3D9FC3D8"/>
    <w:lvl w:ilvl="0">
      <w:start w:val="1"/>
      <w:numFmt w:val="decimal"/>
      <w:suff w:val="nothing"/>
      <w:lvlText w:val="%1、"/>
      <w:lvlJc w:val="left"/>
      <w:pPr>
        <w:textAlignment w:val="baseline"/>
      </w:pPr>
    </w:lvl>
  </w:abstractNum>
  <w:abstractNum w:abstractNumId="22">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8BC7C3E"/>
    <w:multiLevelType w:val="hybridMultilevel"/>
    <w:tmpl w:val="09B02A3C"/>
    <w:lvl w:ilvl="0" w:tplc="816C7D10">
      <w:start w:val="1"/>
      <w:numFmt w:val="japaneseCounting"/>
      <w:lvlText w:val="（%1）"/>
      <w:lvlJc w:val="left"/>
      <w:pPr>
        <w:ind w:left="1140" w:hanging="720"/>
      </w:pPr>
      <w:rPr>
        <w:rFonts w:hint="default"/>
        <w:color w:val="auto"/>
      </w:rPr>
    </w:lvl>
    <w:lvl w:ilvl="1" w:tplc="4404D952">
      <w:start w:val="1"/>
      <w:numFmt w:val="decimal"/>
      <w:lvlText w:val="%2)"/>
      <w:lvlJc w:val="left"/>
      <w:pPr>
        <w:ind w:left="1260" w:hanging="420"/>
      </w:pPr>
      <w:rPr>
        <w:rFonts w:hint="eastAsia"/>
      </w:rPr>
    </w:lvl>
    <w:lvl w:ilvl="2" w:tplc="0D62C6C8">
      <w:start w:val="1"/>
      <w:numFmt w:val="decimal"/>
      <w:lvlText w:val="(%3)"/>
      <w:lvlJc w:val="left"/>
      <w:pPr>
        <w:ind w:left="1680" w:hanging="42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7">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8">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1">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2">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4">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6"/>
  </w:num>
  <w:num w:numId="2">
    <w:abstractNumId w:val="30"/>
  </w:num>
  <w:num w:numId="3">
    <w:abstractNumId w:val="19"/>
  </w:num>
  <w:num w:numId="4">
    <w:abstractNumId w:val="9"/>
  </w:num>
  <w:num w:numId="5">
    <w:abstractNumId w:val="31"/>
  </w:num>
  <w:num w:numId="6">
    <w:abstractNumId w:val="33"/>
  </w:num>
  <w:num w:numId="7">
    <w:abstractNumId w:val="29"/>
  </w:num>
  <w:num w:numId="8">
    <w:abstractNumId w:val="28"/>
  </w:num>
  <w:num w:numId="9">
    <w:abstractNumId w:val="27"/>
  </w:num>
  <w:num w:numId="10">
    <w:abstractNumId w:val="8"/>
  </w:num>
  <w:num w:numId="11">
    <w:abstractNumId w:val="14"/>
  </w:num>
  <w:num w:numId="12">
    <w:abstractNumId w:val="35"/>
  </w:num>
  <w:num w:numId="13">
    <w:abstractNumId w:val="18"/>
  </w:num>
  <w:num w:numId="14">
    <w:abstractNumId w:val="20"/>
  </w:num>
  <w:num w:numId="15">
    <w:abstractNumId w:val="7"/>
  </w:num>
  <w:num w:numId="16">
    <w:abstractNumId w:val="32"/>
  </w:num>
  <w:num w:numId="17">
    <w:abstractNumId w:val="24"/>
  </w:num>
  <w:num w:numId="18">
    <w:abstractNumId w:val="11"/>
  </w:num>
  <w:num w:numId="19">
    <w:abstractNumId w:val="3"/>
  </w:num>
  <w:num w:numId="20">
    <w:abstractNumId w:val="34"/>
  </w:num>
  <w:num w:numId="21">
    <w:abstractNumId w:val="16"/>
  </w:num>
  <w:num w:numId="22">
    <w:abstractNumId w:val="6"/>
  </w:num>
  <w:num w:numId="23">
    <w:abstractNumId w:val="22"/>
  </w:num>
  <w:num w:numId="24">
    <w:abstractNumId w:val="15"/>
  </w:num>
  <w:num w:numId="25">
    <w:abstractNumId w:val="23"/>
  </w:num>
  <w:num w:numId="26">
    <w:abstractNumId w:val="5"/>
  </w:num>
  <w:num w:numId="27">
    <w:abstractNumId w:val="13"/>
  </w:num>
  <w:num w:numId="28">
    <w:abstractNumId w:val="17"/>
  </w:num>
  <w:num w:numId="29">
    <w:abstractNumId w:val="25"/>
  </w:num>
  <w:num w:numId="30">
    <w:abstractNumId w:val="4"/>
  </w:num>
  <w:num w:numId="31">
    <w:abstractNumId w:val="12"/>
  </w:num>
  <w:num w:numId="32">
    <w:abstractNumId w:val="10"/>
  </w:num>
  <w:num w:numId="33">
    <w:abstractNumId w:val="1"/>
  </w:num>
  <w:num w:numId="34">
    <w:abstractNumId w:val="0"/>
  </w:num>
  <w:num w:numId="3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4CB"/>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426"/>
    <w:rsid w:val="0003265D"/>
    <w:rsid w:val="00035E3A"/>
    <w:rsid w:val="00036F0F"/>
    <w:rsid w:val="000401C6"/>
    <w:rsid w:val="00040274"/>
    <w:rsid w:val="0004065B"/>
    <w:rsid w:val="000411FF"/>
    <w:rsid w:val="000421EF"/>
    <w:rsid w:val="00043E57"/>
    <w:rsid w:val="0004424A"/>
    <w:rsid w:val="00044356"/>
    <w:rsid w:val="00044D5E"/>
    <w:rsid w:val="00046EB8"/>
    <w:rsid w:val="00052063"/>
    <w:rsid w:val="00052183"/>
    <w:rsid w:val="0005241C"/>
    <w:rsid w:val="0005301F"/>
    <w:rsid w:val="00054E8D"/>
    <w:rsid w:val="0005789E"/>
    <w:rsid w:val="00061B76"/>
    <w:rsid w:val="000625F9"/>
    <w:rsid w:val="00062B4F"/>
    <w:rsid w:val="00063826"/>
    <w:rsid w:val="00064503"/>
    <w:rsid w:val="00064721"/>
    <w:rsid w:val="00064886"/>
    <w:rsid w:val="00064D53"/>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18E"/>
    <w:rsid w:val="000813CC"/>
    <w:rsid w:val="00081433"/>
    <w:rsid w:val="000826AB"/>
    <w:rsid w:val="00082D53"/>
    <w:rsid w:val="00083671"/>
    <w:rsid w:val="0008397D"/>
    <w:rsid w:val="0008409B"/>
    <w:rsid w:val="000848E2"/>
    <w:rsid w:val="00085988"/>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5AC9"/>
    <w:rsid w:val="000A600B"/>
    <w:rsid w:val="000A6D0F"/>
    <w:rsid w:val="000B2AF0"/>
    <w:rsid w:val="000B5F18"/>
    <w:rsid w:val="000B64A1"/>
    <w:rsid w:val="000B669B"/>
    <w:rsid w:val="000B6F5C"/>
    <w:rsid w:val="000C4703"/>
    <w:rsid w:val="000C4830"/>
    <w:rsid w:val="000C4BC6"/>
    <w:rsid w:val="000C5F0F"/>
    <w:rsid w:val="000C67D9"/>
    <w:rsid w:val="000C6804"/>
    <w:rsid w:val="000D0391"/>
    <w:rsid w:val="000D03CA"/>
    <w:rsid w:val="000D045C"/>
    <w:rsid w:val="000D10C2"/>
    <w:rsid w:val="000D57F4"/>
    <w:rsid w:val="000D6774"/>
    <w:rsid w:val="000D7514"/>
    <w:rsid w:val="000D7FA5"/>
    <w:rsid w:val="000E0956"/>
    <w:rsid w:val="000E0A3F"/>
    <w:rsid w:val="000E0A7F"/>
    <w:rsid w:val="000E2187"/>
    <w:rsid w:val="000E28E5"/>
    <w:rsid w:val="000E2FCF"/>
    <w:rsid w:val="000E416B"/>
    <w:rsid w:val="000E4298"/>
    <w:rsid w:val="000E451D"/>
    <w:rsid w:val="000E5DF9"/>
    <w:rsid w:val="000E6D77"/>
    <w:rsid w:val="000F1E49"/>
    <w:rsid w:val="000F261B"/>
    <w:rsid w:val="000F3866"/>
    <w:rsid w:val="000F6255"/>
    <w:rsid w:val="000F64E1"/>
    <w:rsid w:val="00100443"/>
    <w:rsid w:val="00101286"/>
    <w:rsid w:val="00101C33"/>
    <w:rsid w:val="001020BA"/>
    <w:rsid w:val="00102570"/>
    <w:rsid w:val="001025FD"/>
    <w:rsid w:val="00102862"/>
    <w:rsid w:val="00104D69"/>
    <w:rsid w:val="00106C40"/>
    <w:rsid w:val="00107858"/>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007"/>
    <w:rsid w:val="0012538B"/>
    <w:rsid w:val="00125A32"/>
    <w:rsid w:val="0012682F"/>
    <w:rsid w:val="0013143B"/>
    <w:rsid w:val="00131DE2"/>
    <w:rsid w:val="00132623"/>
    <w:rsid w:val="001330CA"/>
    <w:rsid w:val="00133BB2"/>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663EE"/>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1A3"/>
    <w:rsid w:val="00184518"/>
    <w:rsid w:val="00185ACE"/>
    <w:rsid w:val="00186227"/>
    <w:rsid w:val="00187102"/>
    <w:rsid w:val="001874F5"/>
    <w:rsid w:val="00190236"/>
    <w:rsid w:val="00191F29"/>
    <w:rsid w:val="00192F81"/>
    <w:rsid w:val="00193B8C"/>
    <w:rsid w:val="001940D3"/>
    <w:rsid w:val="0019469D"/>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6C6F"/>
    <w:rsid w:val="001B7D76"/>
    <w:rsid w:val="001C03B2"/>
    <w:rsid w:val="001C0629"/>
    <w:rsid w:val="001C0C6A"/>
    <w:rsid w:val="001C141A"/>
    <w:rsid w:val="001C1485"/>
    <w:rsid w:val="001C1BB8"/>
    <w:rsid w:val="001C3AD9"/>
    <w:rsid w:val="001C41EF"/>
    <w:rsid w:val="001C50DE"/>
    <w:rsid w:val="001C59B2"/>
    <w:rsid w:val="001C7061"/>
    <w:rsid w:val="001C7080"/>
    <w:rsid w:val="001C70A8"/>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8CD"/>
    <w:rsid w:val="001F1F1C"/>
    <w:rsid w:val="001F2689"/>
    <w:rsid w:val="001F4897"/>
    <w:rsid w:val="001F60EE"/>
    <w:rsid w:val="001F7652"/>
    <w:rsid w:val="001F7EEB"/>
    <w:rsid w:val="002002F5"/>
    <w:rsid w:val="00201D14"/>
    <w:rsid w:val="00204EFE"/>
    <w:rsid w:val="00205ED6"/>
    <w:rsid w:val="00206DD4"/>
    <w:rsid w:val="00207ABB"/>
    <w:rsid w:val="00210244"/>
    <w:rsid w:val="00210CCF"/>
    <w:rsid w:val="0021131D"/>
    <w:rsid w:val="00211C98"/>
    <w:rsid w:val="00212FBC"/>
    <w:rsid w:val="002138BB"/>
    <w:rsid w:val="002139E2"/>
    <w:rsid w:val="00213EFA"/>
    <w:rsid w:val="00214336"/>
    <w:rsid w:val="00217DFC"/>
    <w:rsid w:val="00221043"/>
    <w:rsid w:val="00221CAF"/>
    <w:rsid w:val="002223F0"/>
    <w:rsid w:val="0022259B"/>
    <w:rsid w:val="0022302E"/>
    <w:rsid w:val="00223153"/>
    <w:rsid w:val="00223469"/>
    <w:rsid w:val="00224076"/>
    <w:rsid w:val="0022487F"/>
    <w:rsid w:val="00225FEF"/>
    <w:rsid w:val="00226C26"/>
    <w:rsid w:val="002325B0"/>
    <w:rsid w:val="00232688"/>
    <w:rsid w:val="002329AB"/>
    <w:rsid w:val="00232D2E"/>
    <w:rsid w:val="00232DE8"/>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B03"/>
    <w:rsid w:val="00276CAD"/>
    <w:rsid w:val="00277418"/>
    <w:rsid w:val="00280295"/>
    <w:rsid w:val="002802A7"/>
    <w:rsid w:val="00281CF3"/>
    <w:rsid w:val="0028255F"/>
    <w:rsid w:val="00282ED0"/>
    <w:rsid w:val="00283A33"/>
    <w:rsid w:val="00284B0A"/>
    <w:rsid w:val="0028631F"/>
    <w:rsid w:val="002868F0"/>
    <w:rsid w:val="00290EE3"/>
    <w:rsid w:val="00292EAA"/>
    <w:rsid w:val="00292F73"/>
    <w:rsid w:val="00294613"/>
    <w:rsid w:val="00295742"/>
    <w:rsid w:val="00295CB8"/>
    <w:rsid w:val="00295D42"/>
    <w:rsid w:val="0029634F"/>
    <w:rsid w:val="00297F61"/>
    <w:rsid w:val="002A1910"/>
    <w:rsid w:val="002A28B7"/>
    <w:rsid w:val="002A4909"/>
    <w:rsid w:val="002A66F9"/>
    <w:rsid w:val="002B2356"/>
    <w:rsid w:val="002B2B8F"/>
    <w:rsid w:val="002B2FFD"/>
    <w:rsid w:val="002B3009"/>
    <w:rsid w:val="002B43BD"/>
    <w:rsid w:val="002B45C5"/>
    <w:rsid w:val="002B5107"/>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0E38"/>
    <w:rsid w:val="002D40E4"/>
    <w:rsid w:val="002D4128"/>
    <w:rsid w:val="002D45B4"/>
    <w:rsid w:val="002D48E5"/>
    <w:rsid w:val="002D493D"/>
    <w:rsid w:val="002D4BD6"/>
    <w:rsid w:val="002D75AA"/>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2F7325"/>
    <w:rsid w:val="0030050D"/>
    <w:rsid w:val="0030052E"/>
    <w:rsid w:val="00300CA7"/>
    <w:rsid w:val="003016F2"/>
    <w:rsid w:val="003041A1"/>
    <w:rsid w:val="003059AB"/>
    <w:rsid w:val="00305F69"/>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93D"/>
    <w:rsid w:val="00331E6B"/>
    <w:rsid w:val="0033286C"/>
    <w:rsid w:val="00332876"/>
    <w:rsid w:val="003334B0"/>
    <w:rsid w:val="003337FF"/>
    <w:rsid w:val="003353F0"/>
    <w:rsid w:val="003357A3"/>
    <w:rsid w:val="00335C74"/>
    <w:rsid w:val="00340873"/>
    <w:rsid w:val="003417DA"/>
    <w:rsid w:val="00341B28"/>
    <w:rsid w:val="00342EF7"/>
    <w:rsid w:val="00344014"/>
    <w:rsid w:val="003451A6"/>
    <w:rsid w:val="00352B22"/>
    <w:rsid w:val="00353323"/>
    <w:rsid w:val="00356159"/>
    <w:rsid w:val="00356E6A"/>
    <w:rsid w:val="00357765"/>
    <w:rsid w:val="00360D58"/>
    <w:rsid w:val="00362088"/>
    <w:rsid w:val="00362234"/>
    <w:rsid w:val="003627A2"/>
    <w:rsid w:val="003638C6"/>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0FF0"/>
    <w:rsid w:val="00391A7B"/>
    <w:rsid w:val="003926B9"/>
    <w:rsid w:val="0039302A"/>
    <w:rsid w:val="003937ED"/>
    <w:rsid w:val="00393F88"/>
    <w:rsid w:val="00394DDC"/>
    <w:rsid w:val="00394F01"/>
    <w:rsid w:val="003951D8"/>
    <w:rsid w:val="00395643"/>
    <w:rsid w:val="00395A3E"/>
    <w:rsid w:val="00395FAA"/>
    <w:rsid w:val="00396148"/>
    <w:rsid w:val="003A050F"/>
    <w:rsid w:val="003A3CED"/>
    <w:rsid w:val="003A6163"/>
    <w:rsid w:val="003B018D"/>
    <w:rsid w:val="003B039C"/>
    <w:rsid w:val="003B0D5E"/>
    <w:rsid w:val="003B1DC7"/>
    <w:rsid w:val="003B264B"/>
    <w:rsid w:val="003B2DC3"/>
    <w:rsid w:val="003B3B56"/>
    <w:rsid w:val="003B509B"/>
    <w:rsid w:val="003B5334"/>
    <w:rsid w:val="003B63EA"/>
    <w:rsid w:val="003B6444"/>
    <w:rsid w:val="003B7BA6"/>
    <w:rsid w:val="003C0805"/>
    <w:rsid w:val="003C1C25"/>
    <w:rsid w:val="003C2231"/>
    <w:rsid w:val="003C2969"/>
    <w:rsid w:val="003C2B9C"/>
    <w:rsid w:val="003C39BA"/>
    <w:rsid w:val="003C42C0"/>
    <w:rsid w:val="003C4314"/>
    <w:rsid w:val="003C4AFA"/>
    <w:rsid w:val="003C4E5B"/>
    <w:rsid w:val="003C5B7E"/>
    <w:rsid w:val="003C5CA5"/>
    <w:rsid w:val="003C6EC8"/>
    <w:rsid w:val="003C757B"/>
    <w:rsid w:val="003D0743"/>
    <w:rsid w:val="003D3217"/>
    <w:rsid w:val="003D345B"/>
    <w:rsid w:val="003D48BA"/>
    <w:rsid w:val="003D4CFC"/>
    <w:rsid w:val="003D4E45"/>
    <w:rsid w:val="003D5C02"/>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282E"/>
    <w:rsid w:val="00403AC2"/>
    <w:rsid w:val="004040BA"/>
    <w:rsid w:val="0040480A"/>
    <w:rsid w:val="00405FD3"/>
    <w:rsid w:val="004071F3"/>
    <w:rsid w:val="004105F3"/>
    <w:rsid w:val="00410E8A"/>
    <w:rsid w:val="00411266"/>
    <w:rsid w:val="00411FD6"/>
    <w:rsid w:val="004123FC"/>
    <w:rsid w:val="00412E21"/>
    <w:rsid w:val="004138AB"/>
    <w:rsid w:val="00414B85"/>
    <w:rsid w:val="00416652"/>
    <w:rsid w:val="00417637"/>
    <w:rsid w:val="00417BA6"/>
    <w:rsid w:val="00417F8C"/>
    <w:rsid w:val="004201D3"/>
    <w:rsid w:val="00420E5F"/>
    <w:rsid w:val="00421673"/>
    <w:rsid w:val="00422B6E"/>
    <w:rsid w:val="00424609"/>
    <w:rsid w:val="004252BD"/>
    <w:rsid w:val="004258AB"/>
    <w:rsid w:val="00425FCE"/>
    <w:rsid w:val="00426AA7"/>
    <w:rsid w:val="00426CE0"/>
    <w:rsid w:val="00430DA0"/>
    <w:rsid w:val="004327AA"/>
    <w:rsid w:val="00432F3A"/>
    <w:rsid w:val="00434332"/>
    <w:rsid w:val="00434AE1"/>
    <w:rsid w:val="004355A4"/>
    <w:rsid w:val="00435C61"/>
    <w:rsid w:val="00437A73"/>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083E"/>
    <w:rsid w:val="00461543"/>
    <w:rsid w:val="00463052"/>
    <w:rsid w:val="0046403D"/>
    <w:rsid w:val="00465D44"/>
    <w:rsid w:val="00465F81"/>
    <w:rsid w:val="004660B1"/>
    <w:rsid w:val="00467779"/>
    <w:rsid w:val="0046779D"/>
    <w:rsid w:val="00470BF1"/>
    <w:rsid w:val="00470DD5"/>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347E"/>
    <w:rsid w:val="004C5D83"/>
    <w:rsid w:val="004D0349"/>
    <w:rsid w:val="004D0A65"/>
    <w:rsid w:val="004D0BAE"/>
    <w:rsid w:val="004D12FD"/>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1D70"/>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697"/>
    <w:rsid w:val="00512B1B"/>
    <w:rsid w:val="00512ED6"/>
    <w:rsid w:val="00513DC0"/>
    <w:rsid w:val="00514177"/>
    <w:rsid w:val="00514231"/>
    <w:rsid w:val="005159CF"/>
    <w:rsid w:val="00516B6B"/>
    <w:rsid w:val="0051750C"/>
    <w:rsid w:val="005178A9"/>
    <w:rsid w:val="00517C47"/>
    <w:rsid w:val="0052186A"/>
    <w:rsid w:val="00521917"/>
    <w:rsid w:val="00521D7A"/>
    <w:rsid w:val="00521FBE"/>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6601"/>
    <w:rsid w:val="0056733E"/>
    <w:rsid w:val="0056798D"/>
    <w:rsid w:val="00570524"/>
    <w:rsid w:val="00570967"/>
    <w:rsid w:val="005713FD"/>
    <w:rsid w:val="00571DD7"/>
    <w:rsid w:val="00571F51"/>
    <w:rsid w:val="00573B57"/>
    <w:rsid w:val="00573F50"/>
    <w:rsid w:val="00573FA7"/>
    <w:rsid w:val="0057498A"/>
    <w:rsid w:val="00574A98"/>
    <w:rsid w:val="005751FD"/>
    <w:rsid w:val="00575294"/>
    <w:rsid w:val="00575334"/>
    <w:rsid w:val="005766AC"/>
    <w:rsid w:val="00577B9C"/>
    <w:rsid w:val="00580873"/>
    <w:rsid w:val="00580BF5"/>
    <w:rsid w:val="00582BD7"/>
    <w:rsid w:val="00584357"/>
    <w:rsid w:val="00584436"/>
    <w:rsid w:val="00585B88"/>
    <w:rsid w:val="00586483"/>
    <w:rsid w:val="005872B5"/>
    <w:rsid w:val="0059001D"/>
    <w:rsid w:val="005903DC"/>
    <w:rsid w:val="00590832"/>
    <w:rsid w:val="005918BB"/>
    <w:rsid w:val="005919F5"/>
    <w:rsid w:val="005924F1"/>
    <w:rsid w:val="00592C12"/>
    <w:rsid w:val="0059353B"/>
    <w:rsid w:val="00594AFC"/>
    <w:rsid w:val="00595D00"/>
    <w:rsid w:val="0059613D"/>
    <w:rsid w:val="00596433"/>
    <w:rsid w:val="00596946"/>
    <w:rsid w:val="005A0857"/>
    <w:rsid w:val="005A1AF3"/>
    <w:rsid w:val="005A21FF"/>
    <w:rsid w:val="005A3020"/>
    <w:rsid w:val="005A3594"/>
    <w:rsid w:val="005A4262"/>
    <w:rsid w:val="005A48AD"/>
    <w:rsid w:val="005A577A"/>
    <w:rsid w:val="005A6E91"/>
    <w:rsid w:val="005A796A"/>
    <w:rsid w:val="005B0318"/>
    <w:rsid w:val="005B0EE8"/>
    <w:rsid w:val="005B152F"/>
    <w:rsid w:val="005B3035"/>
    <w:rsid w:val="005B31AB"/>
    <w:rsid w:val="005B3420"/>
    <w:rsid w:val="005B3D22"/>
    <w:rsid w:val="005B4259"/>
    <w:rsid w:val="005B4371"/>
    <w:rsid w:val="005B5F4D"/>
    <w:rsid w:val="005B7851"/>
    <w:rsid w:val="005B7D75"/>
    <w:rsid w:val="005C088C"/>
    <w:rsid w:val="005C0901"/>
    <w:rsid w:val="005C0F88"/>
    <w:rsid w:val="005C147E"/>
    <w:rsid w:val="005C1740"/>
    <w:rsid w:val="005C290B"/>
    <w:rsid w:val="005C2F42"/>
    <w:rsid w:val="005C3EE1"/>
    <w:rsid w:val="005C3FB4"/>
    <w:rsid w:val="005C5A55"/>
    <w:rsid w:val="005C6D30"/>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5F6956"/>
    <w:rsid w:val="006001D3"/>
    <w:rsid w:val="00600439"/>
    <w:rsid w:val="00600A8D"/>
    <w:rsid w:val="00602709"/>
    <w:rsid w:val="00602D55"/>
    <w:rsid w:val="00603A5A"/>
    <w:rsid w:val="00603A6F"/>
    <w:rsid w:val="0060408F"/>
    <w:rsid w:val="00605282"/>
    <w:rsid w:val="006059D2"/>
    <w:rsid w:val="00605AC9"/>
    <w:rsid w:val="006060A7"/>
    <w:rsid w:val="00606348"/>
    <w:rsid w:val="00611968"/>
    <w:rsid w:val="006126AC"/>
    <w:rsid w:val="00613574"/>
    <w:rsid w:val="00613CB0"/>
    <w:rsid w:val="00614524"/>
    <w:rsid w:val="00616005"/>
    <w:rsid w:val="00616933"/>
    <w:rsid w:val="0061731A"/>
    <w:rsid w:val="00617A3E"/>
    <w:rsid w:val="00617BD7"/>
    <w:rsid w:val="00617D3A"/>
    <w:rsid w:val="00617E6F"/>
    <w:rsid w:val="006213B5"/>
    <w:rsid w:val="006243D9"/>
    <w:rsid w:val="006244E4"/>
    <w:rsid w:val="00625223"/>
    <w:rsid w:val="00625C2B"/>
    <w:rsid w:val="00626AE5"/>
    <w:rsid w:val="00626F65"/>
    <w:rsid w:val="0062790C"/>
    <w:rsid w:val="006279C4"/>
    <w:rsid w:val="006303F9"/>
    <w:rsid w:val="006306CC"/>
    <w:rsid w:val="00631752"/>
    <w:rsid w:val="00632910"/>
    <w:rsid w:val="00633C48"/>
    <w:rsid w:val="00634276"/>
    <w:rsid w:val="00635FD8"/>
    <w:rsid w:val="0063687D"/>
    <w:rsid w:val="00637B24"/>
    <w:rsid w:val="00640526"/>
    <w:rsid w:val="00640DAE"/>
    <w:rsid w:val="00641139"/>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5111"/>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67BA"/>
    <w:rsid w:val="00687991"/>
    <w:rsid w:val="00687D75"/>
    <w:rsid w:val="00687F4D"/>
    <w:rsid w:val="00690130"/>
    <w:rsid w:val="00690B99"/>
    <w:rsid w:val="00690EA0"/>
    <w:rsid w:val="00691E2A"/>
    <w:rsid w:val="00692030"/>
    <w:rsid w:val="006941AF"/>
    <w:rsid w:val="006949EF"/>
    <w:rsid w:val="00694E1A"/>
    <w:rsid w:val="00695D59"/>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0D4"/>
    <w:rsid w:val="006B3B1D"/>
    <w:rsid w:val="006B3D7E"/>
    <w:rsid w:val="006B3DF3"/>
    <w:rsid w:val="006B4774"/>
    <w:rsid w:val="006B51E3"/>
    <w:rsid w:val="006B677C"/>
    <w:rsid w:val="006B789E"/>
    <w:rsid w:val="006C0045"/>
    <w:rsid w:val="006C05EF"/>
    <w:rsid w:val="006C17CD"/>
    <w:rsid w:val="006C4EC8"/>
    <w:rsid w:val="006C5C7C"/>
    <w:rsid w:val="006C5FA0"/>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780"/>
    <w:rsid w:val="006D4911"/>
    <w:rsid w:val="006D5A71"/>
    <w:rsid w:val="006D5FEA"/>
    <w:rsid w:val="006D69E1"/>
    <w:rsid w:val="006E0F9C"/>
    <w:rsid w:val="006E1BC7"/>
    <w:rsid w:val="006E1BDA"/>
    <w:rsid w:val="006E35A9"/>
    <w:rsid w:val="006E3796"/>
    <w:rsid w:val="006E5666"/>
    <w:rsid w:val="006E5818"/>
    <w:rsid w:val="006E5F19"/>
    <w:rsid w:val="006F0280"/>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312C"/>
    <w:rsid w:val="007078A2"/>
    <w:rsid w:val="00707FC9"/>
    <w:rsid w:val="007117B0"/>
    <w:rsid w:val="00711F3B"/>
    <w:rsid w:val="00712861"/>
    <w:rsid w:val="0072053E"/>
    <w:rsid w:val="007214DD"/>
    <w:rsid w:val="00721DF1"/>
    <w:rsid w:val="0072338F"/>
    <w:rsid w:val="00723CF1"/>
    <w:rsid w:val="00723D0E"/>
    <w:rsid w:val="0072414C"/>
    <w:rsid w:val="00724346"/>
    <w:rsid w:val="007244D3"/>
    <w:rsid w:val="00724F4B"/>
    <w:rsid w:val="007256A8"/>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37A7B"/>
    <w:rsid w:val="00740404"/>
    <w:rsid w:val="00740A7B"/>
    <w:rsid w:val="0074217E"/>
    <w:rsid w:val="007443A3"/>
    <w:rsid w:val="007473D8"/>
    <w:rsid w:val="0075128B"/>
    <w:rsid w:val="00751B39"/>
    <w:rsid w:val="007532DC"/>
    <w:rsid w:val="007539CB"/>
    <w:rsid w:val="007545E0"/>
    <w:rsid w:val="007551D2"/>
    <w:rsid w:val="007554AD"/>
    <w:rsid w:val="007560F7"/>
    <w:rsid w:val="00756E2A"/>
    <w:rsid w:val="00757CB3"/>
    <w:rsid w:val="007608C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498A"/>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41B"/>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2F1"/>
    <w:rsid w:val="007D05B3"/>
    <w:rsid w:val="007D09A4"/>
    <w:rsid w:val="007D1486"/>
    <w:rsid w:val="007D1C3C"/>
    <w:rsid w:val="007D22AD"/>
    <w:rsid w:val="007D2350"/>
    <w:rsid w:val="007D3462"/>
    <w:rsid w:val="007D44FA"/>
    <w:rsid w:val="007D7942"/>
    <w:rsid w:val="007E0022"/>
    <w:rsid w:val="007E0F9D"/>
    <w:rsid w:val="007E1081"/>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3D87"/>
    <w:rsid w:val="007F505E"/>
    <w:rsid w:val="007F58BF"/>
    <w:rsid w:val="007F64C8"/>
    <w:rsid w:val="007F7B79"/>
    <w:rsid w:val="008008CF"/>
    <w:rsid w:val="00801305"/>
    <w:rsid w:val="008016EC"/>
    <w:rsid w:val="0080226B"/>
    <w:rsid w:val="00802A7D"/>
    <w:rsid w:val="00802AAE"/>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ED2"/>
    <w:rsid w:val="00822F43"/>
    <w:rsid w:val="00823A23"/>
    <w:rsid w:val="008244C0"/>
    <w:rsid w:val="008244D6"/>
    <w:rsid w:val="008246C0"/>
    <w:rsid w:val="00824E5A"/>
    <w:rsid w:val="00826417"/>
    <w:rsid w:val="00827DF4"/>
    <w:rsid w:val="00830DF9"/>
    <w:rsid w:val="008345E4"/>
    <w:rsid w:val="008349A4"/>
    <w:rsid w:val="00834C66"/>
    <w:rsid w:val="0083500C"/>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2FB"/>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38E3"/>
    <w:rsid w:val="00895030"/>
    <w:rsid w:val="00895AE5"/>
    <w:rsid w:val="00897584"/>
    <w:rsid w:val="0089765E"/>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E7478"/>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48EB"/>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25DC"/>
    <w:rsid w:val="00924011"/>
    <w:rsid w:val="00924CB4"/>
    <w:rsid w:val="00926DD8"/>
    <w:rsid w:val="00930D0E"/>
    <w:rsid w:val="009321C1"/>
    <w:rsid w:val="009326A3"/>
    <w:rsid w:val="009329C9"/>
    <w:rsid w:val="00932AF3"/>
    <w:rsid w:val="00934E51"/>
    <w:rsid w:val="00935306"/>
    <w:rsid w:val="00935C1F"/>
    <w:rsid w:val="00935DC4"/>
    <w:rsid w:val="00936685"/>
    <w:rsid w:val="009366A7"/>
    <w:rsid w:val="00936B9E"/>
    <w:rsid w:val="00940866"/>
    <w:rsid w:val="00942501"/>
    <w:rsid w:val="0094274E"/>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152D"/>
    <w:rsid w:val="009727FF"/>
    <w:rsid w:val="00972C90"/>
    <w:rsid w:val="009737BB"/>
    <w:rsid w:val="00973FC8"/>
    <w:rsid w:val="00974840"/>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0E1"/>
    <w:rsid w:val="009948EA"/>
    <w:rsid w:val="00995EA1"/>
    <w:rsid w:val="009966FB"/>
    <w:rsid w:val="009972BB"/>
    <w:rsid w:val="009A1B2C"/>
    <w:rsid w:val="009A1E41"/>
    <w:rsid w:val="009A1F1F"/>
    <w:rsid w:val="009A29E7"/>
    <w:rsid w:val="009A4880"/>
    <w:rsid w:val="009A54F3"/>
    <w:rsid w:val="009A5A92"/>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2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774"/>
    <w:rsid w:val="009E78D8"/>
    <w:rsid w:val="009F0BEB"/>
    <w:rsid w:val="009F1E07"/>
    <w:rsid w:val="009F236F"/>
    <w:rsid w:val="009F2433"/>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96F"/>
    <w:rsid w:val="00A41A9E"/>
    <w:rsid w:val="00A428A8"/>
    <w:rsid w:val="00A44803"/>
    <w:rsid w:val="00A45D82"/>
    <w:rsid w:val="00A46B3E"/>
    <w:rsid w:val="00A47466"/>
    <w:rsid w:val="00A47867"/>
    <w:rsid w:val="00A47A26"/>
    <w:rsid w:val="00A52110"/>
    <w:rsid w:val="00A53366"/>
    <w:rsid w:val="00A539F7"/>
    <w:rsid w:val="00A54C9A"/>
    <w:rsid w:val="00A55668"/>
    <w:rsid w:val="00A56496"/>
    <w:rsid w:val="00A57443"/>
    <w:rsid w:val="00A613CE"/>
    <w:rsid w:val="00A63AC0"/>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5EA6"/>
    <w:rsid w:val="00AA6231"/>
    <w:rsid w:val="00AA72CB"/>
    <w:rsid w:val="00AA7A09"/>
    <w:rsid w:val="00AA7EBE"/>
    <w:rsid w:val="00AB1F58"/>
    <w:rsid w:val="00AB25D1"/>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C6301"/>
    <w:rsid w:val="00AD0C6C"/>
    <w:rsid w:val="00AD193E"/>
    <w:rsid w:val="00AD28A4"/>
    <w:rsid w:val="00AD33B8"/>
    <w:rsid w:val="00AD403C"/>
    <w:rsid w:val="00AD5689"/>
    <w:rsid w:val="00AD5CDF"/>
    <w:rsid w:val="00AD6119"/>
    <w:rsid w:val="00AD66B3"/>
    <w:rsid w:val="00AE0207"/>
    <w:rsid w:val="00AE02C7"/>
    <w:rsid w:val="00AE0EB1"/>
    <w:rsid w:val="00AE263C"/>
    <w:rsid w:val="00AE2DAD"/>
    <w:rsid w:val="00AE2E62"/>
    <w:rsid w:val="00AE30DD"/>
    <w:rsid w:val="00AE35DB"/>
    <w:rsid w:val="00AE3850"/>
    <w:rsid w:val="00AE43BD"/>
    <w:rsid w:val="00AE4F3F"/>
    <w:rsid w:val="00AE5023"/>
    <w:rsid w:val="00AE541D"/>
    <w:rsid w:val="00AE59CA"/>
    <w:rsid w:val="00AE6266"/>
    <w:rsid w:val="00AF04D3"/>
    <w:rsid w:val="00AF1681"/>
    <w:rsid w:val="00AF1EB2"/>
    <w:rsid w:val="00AF4D76"/>
    <w:rsid w:val="00AF5108"/>
    <w:rsid w:val="00AF5B49"/>
    <w:rsid w:val="00AF734B"/>
    <w:rsid w:val="00AF7B8D"/>
    <w:rsid w:val="00AF7ECE"/>
    <w:rsid w:val="00B00104"/>
    <w:rsid w:val="00B00392"/>
    <w:rsid w:val="00B004FE"/>
    <w:rsid w:val="00B00FCC"/>
    <w:rsid w:val="00B01278"/>
    <w:rsid w:val="00B012BE"/>
    <w:rsid w:val="00B03650"/>
    <w:rsid w:val="00B03E4C"/>
    <w:rsid w:val="00B0457C"/>
    <w:rsid w:val="00B04750"/>
    <w:rsid w:val="00B04A5E"/>
    <w:rsid w:val="00B06089"/>
    <w:rsid w:val="00B1014D"/>
    <w:rsid w:val="00B12392"/>
    <w:rsid w:val="00B12CC5"/>
    <w:rsid w:val="00B15D44"/>
    <w:rsid w:val="00B22CCB"/>
    <w:rsid w:val="00B23AE6"/>
    <w:rsid w:val="00B26845"/>
    <w:rsid w:val="00B27A8D"/>
    <w:rsid w:val="00B27DB2"/>
    <w:rsid w:val="00B3037F"/>
    <w:rsid w:val="00B30C27"/>
    <w:rsid w:val="00B316E8"/>
    <w:rsid w:val="00B31C01"/>
    <w:rsid w:val="00B32746"/>
    <w:rsid w:val="00B32900"/>
    <w:rsid w:val="00B330F7"/>
    <w:rsid w:val="00B33DEA"/>
    <w:rsid w:val="00B34AB9"/>
    <w:rsid w:val="00B34D58"/>
    <w:rsid w:val="00B3596D"/>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347"/>
    <w:rsid w:val="00B51937"/>
    <w:rsid w:val="00B52278"/>
    <w:rsid w:val="00B52806"/>
    <w:rsid w:val="00B535DE"/>
    <w:rsid w:val="00B53AB1"/>
    <w:rsid w:val="00B5509F"/>
    <w:rsid w:val="00B5543F"/>
    <w:rsid w:val="00B55A23"/>
    <w:rsid w:val="00B56A16"/>
    <w:rsid w:val="00B56F7D"/>
    <w:rsid w:val="00B570DC"/>
    <w:rsid w:val="00B57207"/>
    <w:rsid w:val="00B60828"/>
    <w:rsid w:val="00B61655"/>
    <w:rsid w:val="00B638A1"/>
    <w:rsid w:val="00B648E0"/>
    <w:rsid w:val="00B64E03"/>
    <w:rsid w:val="00B6554F"/>
    <w:rsid w:val="00B6586B"/>
    <w:rsid w:val="00B66162"/>
    <w:rsid w:val="00B6740B"/>
    <w:rsid w:val="00B67F22"/>
    <w:rsid w:val="00B71683"/>
    <w:rsid w:val="00B724D8"/>
    <w:rsid w:val="00B72A17"/>
    <w:rsid w:val="00B72B17"/>
    <w:rsid w:val="00B72C18"/>
    <w:rsid w:val="00B7412C"/>
    <w:rsid w:val="00B74888"/>
    <w:rsid w:val="00B74F66"/>
    <w:rsid w:val="00B75103"/>
    <w:rsid w:val="00B7516E"/>
    <w:rsid w:val="00B75819"/>
    <w:rsid w:val="00B764C6"/>
    <w:rsid w:val="00B765F8"/>
    <w:rsid w:val="00B76739"/>
    <w:rsid w:val="00B76E02"/>
    <w:rsid w:val="00B77543"/>
    <w:rsid w:val="00B77B63"/>
    <w:rsid w:val="00B8078F"/>
    <w:rsid w:val="00B807F8"/>
    <w:rsid w:val="00B80BE2"/>
    <w:rsid w:val="00B80C00"/>
    <w:rsid w:val="00B80FCB"/>
    <w:rsid w:val="00B84A62"/>
    <w:rsid w:val="00B84DF2"/>
    <w:rsid w:val="00B84FBC"/>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240E"/>
    <w:rsid w:val="00BA31B4"/>
    <w:rsid w:val="00BA390B"/>
    <w:rsid w:val="00BA5397"/>
    <w:rsid w:val="00BA5DA1"/>
    <w:rsid w:val="00BA693F"/>
    <w:rsid w:val="00BA7492"/>
    <w:rsid w:val="00BA7C5B"/>
    <w:rsid w:val="00BB0D56"/>
    <w:rsid w:val="00BB18B3"/>
    <w:rsid w:val="00BB2178"/>
    <w:rsid w:val="00BB27DD"/>
    <w:rsid w:val="00BB2E9C"/>
    <w:rsid w:val="00BB35FE"/>
    <w:rsid w:val="00BB490A"/>
    <w:rsid w:val="00BB4945"/>
    <w:rsid w:val="00BB4B60"/>
    <w:rsid w:val="00BB5006"/>
    <w:rsid w:val="00BB59EC"/>
    <w:rsid w:val="00BB626D"/>
    <w:rsid w:val="00BB6A52"/>
    <w:rsid w:val="00BC08D3"/>
    <w:rsid w:val="00BC0BC5"/>
    <w:rsid w:val="00BC133A"/>
    <w:rsid w:val="00BC1432"/>
    <w:rsid w:val="00BC1FBF"/>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3F7"/>
    <w:rsid w:val="00BE358D"/>
    <w:rsid w:val="00BE35DD"/>
    <w:rsid w:val="00BE3C0E"/>
    <w:rsid w:val="00BE45F4"/>
    <w:rsid w:val="00BE4A97"/>
    <w:rsid w:val="00BE613B"/>
    <w:rsid w:val="00BE781F"/>
    <w:rsid w:val="00BF0471"/>
    <w:rsid w:val="00BF1EA4"/>
    <w:rsid w:val="00BF34BA"/>
    <w:rsid w:val="00BF6B35"/>
    <w:rsid w:val="00BF7EFC"/>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1CF"/>
    <w:rsid w:val="00C2444A"/>
    <w:rsid w:val="00C24E36"/>
    <w:rsid w:val="00C2630E"/>
    <w:rsid w:val="00C268E7"/>
    <w:rsid w:val="00C27350"/>
    <w:rsid w:val="00C30D14"/>
    <w:rsid w:val="00C3133B"/>
    <w:rsid w:val="00C315C7"/>
    <w:rsid w:val="00C31DAF"/>
    <w:rsid w:val="00C3438E"/>
    <w:rsid w:val="00C34F5F"/>
    <w:rsid w:val="00C35A43"/>
    <w:rsid w:val="00C35D9C"/>
    <w:rsid w:val="00C35FEE"/>
    <w:rsid w:val="00C4220F"/>
    <w:rsid w:val="00C436D8"/>
    <w:rsid w:val="00C4389F"/>
    <w:rsid w:val="00C43BB2"/>
    <w:rsid w:val="00C44ED4"/>
    <w:rsid w:val="00C471F3"/>
    <w:rsid w:val="00C47588"/>
    <w:rsid w:val="00C47EE6"/>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1A93"/>
    <w:rsid w:val="00C82037"/>
    <w:rsid w:val="00C821BF"/>
    <w:rsid w:val="00C83BBB"/>
    <w:rsid w:val="00C84933"/>
    <w:rsid w:val="00C8564D"/>
    <w:rsid w:val="00C85A64"/>
    <w:rsid w:val="00C865EC"/>
    <w:rsid w:val="00C86B85"/>
    <w:rsid w:val="00C90442"/>
    <w:rsid w:val="00C9067A"/>
    <w:rsid w:val="00C90AAB"/>
    <w:rsid w:val="00C918DC"/>
    <w:rsid w:val="00C91ECA"/>
    <w:rsid w:val="00C94032"/>
    <w:rsid w:val="00C949E9"/>
    <w:rsid w:val="00C9563F"/>
    <w:rsid w:val="00CA02BA"/>
    <w:rsid w:val="00CA0C19"/>
    <w:rsid w:val="00CA280A"/>
    <w:rsid w:val="00CA39C2"/>
    <w:rsid w:val="00CA3ADC"/>
    <w:rsid w:val="00CA43F9"/>
    <w:rsid w:val="00CA5654"/>
    <w:rsid w:val="00CA6685"/>
    <w:rsid w:val="00CA6CC8"/>
    <w:rsid w:val="00CA737E"/>
    <w:rsid w:val="00CA742D"/>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708"/>
    <w:rsid w:val="00CC2A0D"/>
    <w:rsid w:val="00CC2DE8"/>
    <w:rsid w:val="00CC34E2"/>
    <w:rsid w:val="00CC34F8"/>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895"/>
    <w:rsid w:val="00CE29E0"/>
    <w:rsid w:val="00CE4159"/>
    <w:rsid w:val="00CE6A38"/>
    <w:rsid w:val="00CE6B70"/>
    <w:rsid w:val="00CE6D4E"/>
    <w:rsid w:val="00CE7279"/>
    <w:rsid w:val="00CE74A9"/>
    <w:rsid w:val="00CF04C4"/>
    <w:rsid w:val="00CF06BE"/>
    <w:rsid w:val="00CF13AC"/>
    <w:rsid w:val="00CF19CD"/>
    <w:rsid w:val="00CF19E0"/>
    <w:rsid w:val="00CF2596"/>
    <w:rsid w:val="00CF3279"/>
    <w:rsid w:val="00CF3D5A"/>
    <w:rsid w:val="00CF477A"/>
    <w:rsid w:val="00CF48C6"/>
    <w:rsid w:val="00CF4D14"/>
    <w:rsid w:val="00CF6C5A"/>
    <w:rsid w:val="00D026A4"/>
    <w:rsid w:val="00D027C9"/>
    <w:rsid w:val="00D0287E"/>
    <w:rsid w:val="00D0291E"/>
    <w:rsid w:val="00D03890"/>
    <w:rsid w:val="00D04CD9"/>
    <w:rsid w:val="00D061C2"/>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2732F"/>
    <w:rsid w:val="00D30670"/>
    <w:rsid w:val="00D308EC"/>
    <w:rsid w:val="00D309E5"/>
    <w:rsid w:val="00D317F1"/>
    <w:rsid w:val="00D31803"/>
    <w:rsid w:val="00D31C98"/>
    <w:rsid w:val="00D32B46"/>
    <w:rsid w:val="00D340ED"/>
    <w:rsid w:val="00D3430E"/>
    <w:rsid w:val="00D35856"/>
    <w:rsid w:val="00D36E8C"/>
    <w:rsid w:val="00D37B9D"/>
    <w:rsid w:val="00D40B2F"/>
    <w:rsid w:val="00D41087"/>
    <w:rsid w:val="00D419D9"/>
    <w:rsid w:val="00D425B2"/>
    <w:rsid w:val="00D436E0"/>
    <w:rsid w:val="00D43D6B"/>
    <w:rsid w:val="00D44B33"/>
    <w:rsid w:val="00D45A75"/>
    <w:rsid w:val="00D505CB"/>
    <w:rsid w:val="00D505F1"/>
    <w:rsid w:val="00D509C1"/>
    <w:rsid w:val="00D50B3B"/>
    <w:rsid w:val="00D510A4"/>
    <w:rsid w:val="00D511A5"/>
    <w:rsid w:val="00D51FF0"/>
    <w:rsid w:val="00D52219"/>
    <w:rsid w:val="00D52675"/>
    <w:rsid w:val="00D526A0"/>
    <w:rsid w:val="00D52A26"/>
    <w:rsid w:val="00D54AAF"/>
    <w:rsid w:val="00D57A5D"/>
    <w:rsid w:val="00D61C9E"/>
    <w:rsid w:val="00D64430"/>
    <w:rsid w:val="00D64A57"/>
    <w:rsid w:val="00D65485"/>
    <w:rsid w:val="00D6553E"/>
    <w:rsid w:val="00D66DE0"/>
    <w:rsid w:val="00D67B87"/>
    <w:rsid w:val="00D71D08"/>
    <w:rsid w:val="00D71D4C"/>
    <w:rsid w:val="00D74B74"/>
    <w:rsid w:val="00D7683A"/>
    <w:rsid w:val="00D76FAE"/>
    <w:rsid w:val="00D77F26"/>
    <w:rsid w:val="00D80813"/>
    <w:rsid w:val="00D81EAC"/>
    <w:rsid w:val="00D83699"/>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1EA"/>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3493"/>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317"/>
    <w:rsid w:val="00E10971"/>
    <w:rsid w:val="00E11845"/>
    <w:rsid w:val="00E13E4C"/>
    <w:rsid w:val="00E1483F"/>
    <w:rsid w:val="00E14988"/>
    <w:rsid w:val="00E15782"/>
    <w:rsid w:val="00E2019C"/>
    <w:rsid w:val="00E2092A"/>
    <w:rsid w:val="00E20F37"/>
    <w:rsid w:val="00E227DA"/>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A7A"/>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4EB3"/>
    <w:rsid w:val="00E953F8"/>
    <w:rsid w:val="00E95CAC"/>
    <w:rsid w:val="00E977D6"/>
    <w:rsid w:val="00E978D4"/>
    <w:rsid w:val="00E97AC6"/>
    <w:rsid w:val="00EA0BF1"/>
    <w:rsid w:val="00EA258F"/>
    <w:rsid w:val="00EA3608"/>
    <w:rsid w:val="00EA4B39"/>
    <w:rsid w:val="00EA7028"/>
    <w:rsid w:val="00EA7CE6"/>
    <w:rsid w:val="00EB018B"/>
    <w:rsid w:val="00EB0446"/>
    <w:rsid w:val="00EB1DA3"/>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4ED3"/>
    <w:rsid w:val="00EE509F"/>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8C0"/>
    <w:rsid w:val="00EF4939"/>
    <w:rsid w:val="00EF4A62"/>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0AB6"/>
    <w:rsid w:val="00F2221F"/>
    <w:rsid w:val="00F237D7"/>
    <w:rsid w:val="00F23A4B"/>
    <w:rsid w:val="00F23CF8"/>
    <w:rsid w:val="00F24101"/>
    <w:rsid w:val="00F24A52"/>
    <w:rsid w:val="00F24C3F"/>
    <w:rsid w:val="00F26D7C"/>
    <w:rsid w:val="00F26EE9"/>
    <w:rsid w:val="00F277F7"/>
    <w:rsid w:val="00F30FC0"/>
    <w:rsid w:val="00F32BB8"/>
    <w:rsid w:val="00F33931"/>
    <w:rsid w:val="00F365F6"/>
    <w:rsid w:val="00F36F63"/>
    <w:rsid w:val="00F37005"/>
    <w:rsid w:val="00F3738A"/>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96A"/>
    <w:rsid w:val="00F52A05"/>
    <w:rsid w:val="00F52D79"/>
    <w:rsid w:val="00F52FFA"/>
    <w:rsid w:val="00F53138"/>
    <w:rsid w:val="00F53628"/>
    <w:rsid w:val="00F53EE7"/>
    <w:rsid w:val="00F55DE3"/>
    <w:rsid w:val="00F55FA7"/>
    <w:rsid w:val="00F569D2"/>
    <w:rsid w:val="00F56A50"/>
    <w:rsid w:val="00F5794E"/>
    <w:rsid w:val="00F6146D"/>
    <w:rsid w:val="00F6159D"/>
    <w:rsid w:val="00F61B34"/>
    <w:rsid w:val="00F62DEB"/>
    <w:rsid w:val="00F6341A"/>
    <w:rsid w:val="00F66288"/>
    <w:rsid w:val="00F664A5"/>
    <w:rsid w:val="00F66B19"/>
    <w:rsid w:val="00F674C1"/>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A0A"/>
    <w:rsid w:val="00F822D0"/>
    <w:rsid w:val="00F87010"/>
    <w:rsid w:val="00F90DDB"/>
    <w:rsid w:val="00F9142C"/>
    <w:rsid w:val="00F915B7"/>
    <w:rsid w:val="00F924FF"/>
    <w:rsid w:val="00F92614"/>
    <w:rsid w:val="00F92DE4"/>
    <w:rsid w:val="00F935F2"/>
    <w:rsid w:val="00F947DD"/>
    <w:rsid w:val="00F95E2D"/>
    <w:rsid w:val="00F96545"/>
    <w:rsid w:val="00F97EB2"/>
    <w:rsid w:val="00FA020F"/>
    <w:rsid w:val="00FA0271"/>
    <w:rsid w:val="00FA049E"/>
    <w:rsid w:val="00FA08CA"/>
    <w:rsid w:val="00FA0A7C"/>
    <w:rsid w:val="00FA3F1A"/>
    <w:rsid w:val="00FA4ECC"/>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02E"/>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0FE"/>
    <w:rsid w:val="00FE06E4"/>
    <w:rsid w:val="00FE0AAB"/>
    <w:rsid w:val="00FE1829"/>
    <w:rsid w:val="00FE20A0"/>
    <w:rsid w:val="00FE24AA"/>
    <w:rsid w:val="00FE2A11"/>
    <w:rsid w:val="00FE364A"/>
    <w:rsid w:val="00FE368D"/>
    <w:rsid w:val="00FE3E9D"/>
    <w:rsid w:val="00FE3F90"/>
    <w:rsid w:val="00FE5712"/>
    <w:rsid w:val="00FE589F"/>
    <w:rsid w:val="00FE6681"/>
    <w:rsid w:val="00FE6FAF"/>
    <w:rsid w:val="00FF02C6"/>
    <w:rsid w:val="00FF049F"/>
    <w:rsid w:val="00FF1529"/>
    <w:rsid w:val="00FF1B49"/>
    <w:rsid w:val="00FF27BD"/>
    <w:rsid w:val="00FF3159"/>
    <w:rsid w:val="00FF32A6"/>
    <w:rsid w:val="00FF3465"/>
    <w:rsid w:val="00FF4163"/>
    <w:rsid w:val="00FF42D6"/>
    <w:rsid w:val="00FF45AF"/>
    <w:rsid w:val="00FF48B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06624"/>
  <w15:docId w15:val="{269B883B-676D-4A29-ACDB-7EE88B6F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 w:type="character" w:customStyle="1" w:styleId="NormalCharacter">
    <w:name w:val="NormalCharacter"/>
    <w:rsid w:val="0063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C2A0E-0EA0-4415-AF3D-530B6118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80</Pages>
  <Words>7020</Words>
  <Characters>40015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20</cp:revision>
  <cp:lastPrinted>2018-06-19T09:56:00Z</cp:lastPrinted>
  <dcterms:created xsi:type="dcterms:W3CDTF">2020-03-26T02:20:00Z</dcterms:created>
  <dcterms:modified xsi:type="dcterms:W3CDTF">2020-03-26T03:19:00Z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